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F972" w14:textId="19167843" w:rsidR="00397627" w:rsidRPr="009B47C5" w:rsidRDefault="00397627" w:rsidP="009B47C5">
      <w:pPr>
        <w:widowControl w:val="0"/>
        <w:pBdr>
          <w:top w:val="nil"/>
          <w:left w:val="nil"/>
          <w:bottom w:val="nil"/>
          <w:right w:val="nil"/>
          <w:between w:val="nil"/>
        </w:pBdr>
        <w:tabs>
          <w:tab w:val="left" w:pos="567"/>
          <w:tab w:val="left" w:pos="851"/>
        </w:tabs>
        <w:contextualSpacing/>
        <w:jc w:val="center"/>
        <w:rPr>
          <w:b/>
          <w:bCs/>
          <w:caps/>
          <w:sz w:val="22"/>
          <w:szCs w:val="22"/>
        </w:rPr>
      </w:pPr>
      <w:r w:rsidRPr="009B47C5">
        <w:rPr>
          <w:b/>
          <w:bCs/>
          <w:caps/>
          <w:sz w:val="22"/>
          <w:szCs w:val="22"/>
        </w:rPr>
        <w:t>paslaugų pirkimo-pardavimo sutarties Specialiosios sąlygos</w:t>
      </w:r>
    </w:p>
    <w:p w14:paraId="6AC0787B" w14:textId="77777777" w:rsidR="00397627" w:rsidRPr="009B47C5" w:rsidRDefault="00397627" w:rsidP="009B47C5">
      <w:pPr>
        <w:contextualSpacing/>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rsidRPr="009B47C5" w14:paraId="62518FB1" w14:textId="77777777" w:rsidTr="00A012E2">
        <w:tc>
          <w:tcPr>
            <w:tcW w:w="2448" w:type="dxa"/>
          </w:tcPr>
          <w:p w14:paraId="74DB005D" w14:textId="77777777" w:rsidR="00397627" w:rsidRPr="0026503C" w:rsidRDefault="00397627" w:rsidP="009B47C5">
            <w:pPr>
              <w:contextualSpacing/>
              <w:jc w:val="both"/>
              <w:rPr>
                <w:b/>
                <w:bCs/>
                <w:kern w:val="2"/>
                <w:sz w:val="22"/>
                <w:szCs w:val="22"/>
              </w:rPr>
            </w:pPr>
            <w:r w:rsidRPr="0026503C">
              <w:rPr>
                <w:b/>
                <w:bCs/>
                <w:kern w:val="2"/>
                <w:sz w:val="22"/>
                <w:szCs w:val="22"/>
              </w:rPr>
              <w:t>Sutarties pavadinimas</w:t>
            </w:r>
          </w:p>
        </w:tc>
        <w:tc>
          <w:tcPr>
            <w:tcW w:w="7110" w:type="dxa"/>
            <w:gridSpan w:val="3"/>
          </w:tcPr>
          <w:p w14:paraId="10A9EF64" w14:textId="63CBDA98" w:rsidR="00397627" w:rsidRPr="009B47C5" w:rsidRDefault="00041B99" w:rsidP="009B47C5">
            <w:pPr>
              <w:contextualSpacing/>
              <w:jc w:val="both"/>
              <w:rPr>
                <w:kern w:val="2"/>
                <w:sz w:val="22"/>
                <w:szCs w:val="22"/>
              </w:rPr>
            </w:pPr>
            <w:r w:rsidRPr="009B47C5">
              <w:rPr>
                <w:kern w:val="2"/>
                <w:sz w:val="22"/>
                <w:szCs w:val="22"/>
              </w:rPr>
              <w:t>Artezinių gręžinių ir alyvos nuotekų valdymo sistemos priežiūros paslaugos</w:t>
            </w:r>
          </w:p>
        </w:tc>
      </w:tr>
      <w:tr w:rsidR="00397627" w:rsidRPr="009B47C5" w14:paraId="07E0B385" w14:textId="77777777" w:rsidTr="00A012E2">
        <w:tc>
          <w:tcPr>
            <w:tcW w:w="2448" w:type="dxa"/>
          </w:tcPr>
          <w:p w14:paraId="6E025443" w14:textId="77777777" w:rsidR="00397627" w:rsidRPr="0026503C" w:rsidRDefault="00397627" w:rsidP="009B47C5">
            <w:pPr>
              <w:contextualSpacing/>
              <w:jc w:val="both"/>
              <w:rPr>
                <w:b/>
                <w:bCs/>
                <w:kern w:val="2"/>
                <w:sz w:val="22"/>
                <w:szCs w:val="22"/>
              </w:rPr>
            </w:pPr>
            <w:r w:rsidRPr="0026503C">
              <w:rPr>
                <w:b/>
                <w:bCs/>
                <w:kern w:val="2"/>
                <w:sz w:val="22"/>
                <w:szCs w:val="22"/>
              </w:rPr>
              <w:t>Sutarties data</w:t>
            </w:r>
          </w:p>
        </w:tc>
        <w:tc>
          <w:tcPr>
            <w:tcW w:w="2177" w:type="dxa"/>
          </w:tcPr>
          <w:p w14:paraId="6A677BCF" w14:textId="77777777" w:rsidR="00397627" w:rsidRPr="009B47C5" w:rsidRDefault="00397627" w:rsidP="009B47C5">
            <w:pPr>
              <w:contextualSpacing/>
              <w:jc w:val="both"/>
              <w:rPr>
                <w:kern w:val="2"/>
                <w:sz w:val="22"/>
                <w:szCs w:val="22"/>
              </w:rPr>
            </w:pPr>
          </w:p>
        </w:tc>
        <w:tc>
          <w:tcPr>
            <w:tcW w:w="2362" w:type="dxa"/>
          </w:tcPr>
          <w:p w14:paraId="1F059C94" w14:textId="77777777" w:rsidR="00397627" w:rsidRPr="0026503C" w:rsidRDefault="00397627" w:rsidP="009B47C5">
            <w:pPr>
              <w:contextualSpacing/>
              <w:jc w:val="both"/>
              <w:rPr>
                <w:b/>
                <w:bCs/>
                <w:kern w:val="2"/>
                <w:sz w:val="22"/>
                <w:szCs w:val="22"/>
              </w:rPr>
            </w:pPr>
            <w:r w:rsidRPr="0026503C">
              <w:rPr>
                <w:b/>
                <w:bCs/>
                <w:kern w:val="2"/>
                <w:sz w:val="22"/>
                <w:szCs w:val="22"/>
              </w:rPr>
              <w:t>Sutarties numeris</w:t>
            </w:r>
          </w:p>
        </w:tc>
        <w:tc>
          <w:tcPr>
            <w:tcW w:w="2571" w:type="dxa"/>
          </w:tcPr>
          <w:p w14:paraId="35548E37" w14:textId="77777777" w:rsidR="00397627" w:rsidRPr="009B47C5" w:rsidRDefault="00397627" w:rsidP="009B47C5">
            <w:pPr>
              <w:contextualSpacing/>
              <w:jc w:val="both"/>
              <w:rPr>
                <w:kern w:val="2"/>
                <w:sz w:val="22"/>
                <w:szCs w:val="22"/>
              </w:rPr>
            </w:pPr>
          </w:p>
        </w:tc>
      </w:tr>
    </w:tbl>
    <w:p w14:paraId="52539922" w14:textId="77777777" w:rsidR="00397627" w:rsidRPr="009B47C5" w:rsidRDefault="00397627" w:rsidP="009B47C5">
      <w:pPr>
        <w:contextualSpacing/>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9B47C5" w14:paraId="1C1A801D" w14:textId="77777777" w:rsidTr="0CBD69BB">
        <w:tc>
          <w:tcPr>
            <w:tcW w:w="9558" w:type="dxa"/>
            <w:gridSpan w:val="3"/>
          </w:tcPr>
          <w:p w14:paraId="6C268072" w14:textId="77777777" w:rsidR="00397627" w:rsidRPr="0026503C" w:rsidRDefault="00397627" w:rsidP="009B47C5">
            <w:pPr>
              <w:contextualSpacing/>
              <w:jc w:val="center"/>
              <w:rPr>
                <w:b/>
                <w:bCs/>
                <w:kern w:val="2"/>
                <w:sz w:val="22"/>
                <w:szCs w:val="22"/>
              </w:rPr>
            </w:pPr>
            <w:r w:rsidRPr="0026503C">
              <w:rPr>
                <w:b/>
                <w:bCs/>
                <w:kern w:val="2"/>
                <w:sz w:val="22"/>
                <w:szCs w:val="22"/>
              </w:rPr>
              <w:t>1. SUTARTIES ŠALYS</w:t>
            </w:r>
          </w:p>
        </w:tc>
      </w:tr>
      <w:tr w:rsidR="00397627" w:rsidRPr="009B47C5" w14:paraId="5EC88CD0" w14:textId="77777777" w:rsidTr="0CBD69BB">
        <w:tc>
          <w:tcPr>
            <w:tcW w:w="2808" w:type="dxa"/>
            <w:vMerge w:val="restart"/>
          </w:tcPr>
          <w:p w14:paraId="3FB1A530" w14:textId="77777777" w:rsidR="00397627" w:rsidRPr="009B47C5" w:rsidRDefault="00397627" w:rsidP="009B47C5">
            <w:pPr>
              <w:contextualSpacing/>
              <w:jc w:val="center"/>
              <w:rPr>
                <w:kern w:val="2"/>
                <w:sz w:val="22"/>
                <w:szCs w:val="22"/>
              </w:rPr>
            </w:pPr>
          </w:p>
          <w:p w14:paraId="1D1AF550" w14:textId="77777777" w:rsidR="00397627" w:rsidRPr="009B47C5" w:rsidRDefault="00397627" w:rsidP="009B47C5">
            <w:pPr>
              <w:contextualSpacing/>
              <w:jc w:val="center"/>
              <w:rPr>
                <w:kern w:val="2"/>
                <w:sz w:val="22"/>
                <w:szCs w:val="22"/>
              </w:rPr>
            </w:pPr>
          </w:p>
          <w:p w14:paraId="2E41AD7E" w14:textId="77777777" w:rsidR="00397627" w:rsidRPr="009B47C5" w:rsidRDefault="00397627" w:rsidP="009B47C5">
            <w:pPr>
              <w:contextualSpacing/>
              <w:jc w:val="center"/>
              <w:rPr>
                <w:kern w:val="2"/>
                <w:sz w:val="22"/>
                <w:szCs w:val="22"/>
              </w:rPr>
            </w:pPr>
          </w:p>
          <w:p w14:paraId="28A993CA" w14:textId="77777777" w:rsidR="00397627" w:rsidRPr="009B47C5" w:rsidRDefault="00397627" w:rsidP="009B47C5">
            <w:pPr>
              <w:contextualSpacing/>
              <w:rPr>
                <w:kern w:val="2"/>
                <w:sz w:val="22"/>
                <w:szCs w:val="22"/>
              </w:rPr>
            </w:pPr>
          </w:p>
          <w:p w14:paraId="0C977E22" w14:textId="77777777" w:rsidR="00397627" w:rsidRPr="0026503C" w:rsidRDefault="00397627" w:rsidP="009B47C5">
            <w:pPr>
              <w:contextualSpacing/>
              <w:rPr>
                <w:b/>
                <w:bCs/>
                <w:kern w:val="2"/>
                <w:sz w:val="22"/>
                <w:szCs w:val="22"/>
              </w:rPr>
            </w:pPr>
            <w:r w:rsidRPr="0026503C">
              <w:rPr>
                <w:b/>
                <w:bCs/>
                <w:kern w:val="2"/>
                <w:sz w:val="22"/>
                <w:szCs w:val="22"/>
              </w:rPr>
              <w:t>1.1. Pirkėjas</w:t>
            </w:r>
          </w:p>
        </w:tc>
        <w:tc>
          <w:tcPr>
            <w:tcW w:w="3240" w:type="dxa"/>
          </w:tcPr>
          <w:p w14:paraId="2ACE9859" w14:textId="77777777" w:rsidR="00397627" w:rsidRPr="009B47C5" w:rsidRDefault="00397627" w:rsidP="009B47C5">
            <w:pPr>
              <w:contextualSpacing/>
              <w:rPr>
                <w:kern w:val="2"/>
                <w:sz w:val="22"/>
                <w:szCs w:val="22"/>
              </w:rPr>
            </w:pPr>
            <w:r w:rsidRPr="009B47C5">
              <w:rPr>
                <w:kern w:val="2"/>
                <w:sz w:val="22"/>
                <w:szCs w:val="22"/>
              </w:rPr>
              <w:t>1.1.1. Pavadinimas</w:t>
            </w:r>
          </w:p>
        </w:tc>
        <w:tc>
          <w:tcPr>
            <w:tcW w:w="3510" w:type="dxa"/>
          </w:tcPr>
          <w:p w14:paraId="52B7586F" w14:textId="24F0D40A" w:rsidR="00397627" w:rsidRPr="009B47C5" w:rsidRDefault="00405357" w:rsidP="009B47C5">
            <w:pPr>
              <w:contextualSpacing/>
              <w:jc w:val="center"/>
              <w:rPr>
                <w:sz w:val="22"/>
                <w:szCs w:val="22"/>
              </w:rPr>
            </w:pPr>
            <w:r w:rsidRPr="009B47C5">
              <w:rPr>
                <w:sz w:val="22"/>
                <w:szCs w:val="22"/>
              </w:rPr>
              <w:t>UAB „</w:t>
            </w:r>
            <w:proofErr w:type="spellStart"/>
            <w:r w:rsidRPr="009B47C5">
              <w:rPr>
                <w:sz w:val="22"/>
                <w:szCs w:val="22"/>
              </w:rPr>
              <w:t>Energy</w:t>
            </w:r>
            <w:proofErr w:type="spellEnd"/>
            <w:r w:rsidRPr="009B47C5">
              <w:rPr>
                <w:sz w:val="22"/>
                <w:szCs w:val="22"/>
              </w:rPr>
              <w:t xml:space="preserve"> </w:t>
            </w:r>
            <w:proofErr w:type="spellStart"/>
            <w:r w:rsidRPr="009B47C5">
              <w:rPr>
                <w:sz w:val="22"/>
                <w:szCs w:val="22"/>
              </w:rPr>
              <w:t>Cells</w:t>
            </w:r>
            <w:proofErr w:type="spellEnd"/>
            <w:r w:rsidRPr="009B47C5">
              <w:rPr>
                <w:sz w:val="22"/>
                <w:szCs w:val="22"/>
              </w:rPr>
              <w:t>“</w:t>
            </w:r>
          </w:p>
        </w:tc>
      </w:tr>
      <w:tr w:rsidR="00397627" w:rsidRPr="009B47C5" w14:paraId="37ACD376" w14:textId="77777777" w:rsidTr="0CBD69BB">
        <w:tc>
          <w:tcPr>
            <w:tcW w:w="2808" w:type="dxa"/>
            <w:vMerge/>
          </w:tcPr>
          <w:p w14:paraId="4ECEF662" w14:textId="77777777" w:rsidR="00397627" w:rsidRPr="009B47C5" w:rsidRDefault="00397627" w:rsidP="009B47C5">
            <w:pPr>
              <w:contextualSpacing/>
              <w:rPr>
                <w:kern w:val="2"/>
                <w:sz w:val="22"/>
                <w:szCs w:val="22"/>
              </w:rPr>
            </w:pPr>
          </w:p>
        </w:tc>
        <w:tc>
          <w:tcPr>
            <w:tcW w:w="3240" w:type="dxa"/>
          </w:tcPr>
          <w:p w14:paraId="74CED9E0" w14:textId="77777777" w:rsidR="00397627" w:rsidRPr="009B47C5" w:rsidRDefault="00397627" w:rsidP="009B47C5">
            <w:pPr>
              <w:contextualSpacing/>
              <w:rPr>
                <w:kern w:val="2"/>
                <w:sz w:val="22"/>
                <w:szCs w:val="22"/>
              </w:rPr>
            </w:pPr>
            <w:r w:rsidRPr="009B47C5">
              <w:rPr>
                <w:kern w:val="2"/>
                <w:sz w:val="22"/>
                <w:szCs w:val="22"/>
              </w:rPr>
              <w:t>1.1.2. Juridinio asmens kodas</w:t>
            </w:r>
          </w:p>
        </w:tc>
        <w:tc>
          <w:tcPr>
            <w:tcW w:w="3510" w:type="dxa"/>
          </w:tcPr>
          <w:p w14:paraId="3E896322" w14:textId="19B89437" w:rsidR="00397627" w:rsidRPr="009B47C5" w:rsidRDefault="791A1984" w:rsidP="009B47C5">
            <w:pPr>
              <w:contextualSpacing/>
              <w:jc w:val="center"/>
              <w:rPr>
                <w:kern w:val="2"/>
                <w:sz w:val="22"/>
                <w:szCs w:val="22"/>
              </w:rPr>
            </w:pPr>
            <w:r w:rsidRPr="009B47C5">
              <w:rPr>
                <w:sz w:val="22"/>
                <w:szCs w:val="22"/>
              </w:rPr>
              <w:t>305689545</w:t>
            </w:r>
          </w:p>
        </w:tc>
      </w:tr>
      <w:tr w:rsidR="00397627" w:rsidRPr="009B47C5" w14:paraId="7AC04D8F" w14:textId="77777777" w:rsidTr="0CBD69BB">
        <w:tc>
          <w:tcPr>
            <w:tcW w:w="2808" w:type="dxa"/>
            <w:vMerge/>
          </w:tcPr>
          <w:p w14:paraId="7C3933F9" w14:textId="77777777" w:rsidR="00397627" w:rsidRPr="009B47C5" w:rsidRDefault="00397627" w:rsidP="009B47C5">
            <w:pPr>
              <w:contextualSpacing/>
              <w:rPr>
                <w:kern w:val="2"/>
                <w:sz w:val="22"/>
                <w:szCs w:val="22"/>
              </w:rPr>
            </w:pPr>
          </w:p>
        </w:tc>
        <w:tc>
          <w:tcPr>
            <w:tcW w:w="3240" w:type="dxa"/>
          </w:tcPr>
          <w:p w14:paraId="398BDD0E" w14:textId="77777777" w:rsidR="00397627" w:rsidRPr="009B47C5" w:rsidRDefault="00397627" w:rsidP="009B47C5">
            <w:pPr>
              <w:contextualSpacing/>
              <w:rPr>
                <w:kern w:val="2"/>
                <w:sz w:val="22"/>
                <w:szCs w:val="22"/>
              </w:rPr>
            </w:pPr>
            <w:r w:rsidRPr="009B47C5">
              <w:rPr>
                <w:kern w:val="2"/>
                <w:sz w:val="22"/>
                <w:szCs w:val="22"/>
              </w:rPr>
              <w:t>1.1.3. Adresas</w:t>
            </w:r>
          </w:p>
        </w:tc>
        <w:tc>
          <w:tcPr>
            <w:tcW w:w="3510" w:type="dxa"/>
          </w:tcPr>
          <w:p w14:paraId="45AC36D4" w14:textId="6EBB4151" w:rsidR="00397627" w:rsidRPr="009B47C5" w:rsidRDefault="6C98E223" w:rsidP="009B47C5">
            <w:pPr>
              <w:contextualSpacing/>
              <w:jc w:val="center"/>
              <w:rPr>
                <w:kern w:val="2"/>
                <w:sz w:val="22"/>
                <w:szCs w:val="22"/>
              </w:rPr>
            </w:pPr>
            <w:r w:rsidRPr="009B47C5">
              <w:rPr>
                <w:sz w:val="22"/>
                <w:szCs w:val="22"/>
              </w:rPr>
              <w:t>Ozo str. 12A-1, LT-08200 Vilnius, Lithuania</w:t>
            </w:r>
          </w:p>
        </w:tc>
      </w:tr>
      <w:tr w:rsidR="00397627" w:rsidRPr="009B47C5" w14:paraId="75041FAA" w14:textId="77777777" w:rsidTr="0CBD69BB">
        <w:tc>
          <w:tcPr>
            <w:tcW w:w="2808" w:type="dxa"/>
            <w:vMerge/>
          </w:tcPr>
          <w:p w14:paraId="3E6C7264" w14:textId="77777777" w:rsidR="00397627" w:rsidRPr="009B47C5" w:rsidRDefault="00397627" w:rsidP="009B47C5">
            <w:pPr>
              <w:contextualSpacing/>
              <w:rPr>
                <w:kern w:val="2"/>
                <w:sz w:val="22"/>
                <w:szCs w:val="22"/>
              </w:rPr>
            </w:pPr>
          </w:p>
        </w:tc>
        <w:tc>
          <w:tcPr>
            <w:tcW w:w="3240" w:type="dxa"/>
          </w:tcPr>
          <w:p w14:paraId="616D4184" w14:textId="77777777" w:rsidR="00397627" w:rsidRPr="009B47C5" w:rsidRDefault="00397627" w:rsidP="009B47C5">
            <w:pPr>
              <w:contextualSpacing/>
              <w:rPr>
                <w:kern w:val="2"/>
                <w:sz w:val="22"/>
                <w:szCs w:val="22"/>
              </w:rPr>
            </w:pPr>
            <w:r w:rsidRPr="009B47C5">
              <w:rPr>
                <w:kern w:val="2"/>
                <w:sz w:val="22"/>
                <w:szCs w:val="22"/>
              </w:rPr>
              <w:t>1.1.4. PVM mokėtojo kodas</w:t>
            </w:r>
          </w:p>
        </w:tc>
        <w:tc>
          <w:tcPr>
            <w:tcW w:w="3510" w:type="dxa"/>
          </w:tcPr>
          <w:p w14:paraId="377740F7" w14:textId="19C5E78E" w:rsidR="00397627" w:rsidRPr="009B47C5" w:rsidRDefault="681628EF" w:rsidP="009B47C5">
            <w:pPr>
              <w:contextualSpacing/>
              <w:jc w:val="center"/>
              <w:rPr>
                <w:kern w:val="2"/>
                <w:sz w:val="22"/>
                <w:szCs w:val="22"/>
              </w:rPr>
            </w:pPr>
            <w:r w:rsidRPr="009B47C5">
              <w:rPr>
                <w:sz w:val="22"/>
                <w:szCs w:val="22"/>
              </w:rPr>
              <w:t>LT100013813219</w:t>
            </w:r>
          </w:p>
        </w:tc>
      </w:tr>
      <w:tr w:rsidR="00397627" w:rsidRPr="009B47C5" w14:paraId="11FA9302" w14:textId="77777777" w:rsidTr="0CBD69BB">
        <w:tc>
          <w:tcPr>
            <w:tcW w:w="2808" w:type="dxa"/>
            <w:vMerge/>
          </w:tcPr>
          <w:p w14:paraId="3A3FB817" w14:textId="77777777" w:rsidR="00397627" w:rsidRPr="009B47C5" w:rsidRDefault="00397627" w:rsidP="009B47C5">
            <w:pPr>
              <w:contextualSpacing/>
              <w:rPr>
                <w:kern w:val="2"/>
                <w:sz w:val="22"/>
                <w:szCs w:val="22"/>
              </w:rPr>
            </w:pPr>
          </w:p>
        </w:tc>
        <w:tc>
          <w:tcPr>
            <w:tcW w:w="3240" w:type="dxa"/>
          </w:tcPr>
          <w:p w14:paraId="39862399" w14:textId="77777777" w:rsidR="00397627" w:rsidRPr="009B47C5" w:rsidRDefault="00397627" w:rsidP="009B47C5">
            <w:pPr>
              <w:contextualSpacing/>
              <w:rPr>
                <w:kern w:val="2"/>
                <w:sz w:val="22"/>
                <w:szCs w:val="22"/>
              </w:rPr>
            </w:pPr>
            <w:r w:rsidRPr="009B47C5">
              <w:rPr>
                <w:kern w:val="2"/>
                <w:sz w:val="22"/>
                <w:szCs w:val="22"/>
              </w:rPr>
              <w:t>1.1.5. Atsiskaitomoji sąskaita</w:t>
            </w:r>
          </w:p>
        </w:tc>
        <w:tc>
          <w:tcPr>
            <w:tcW w:w="3510" w:type="dxa"/>
          </w:tcPr>
          <w:p w14:paraId="6A1064DE" w14:textId="3A6DA4C2" w:rsidR="00397627" w:rsidRPr="009B47C5" w:rsidRDefault="4DF7E3F2" w:rsidP="009B47C5">
            <w:pPr>
              <w:contextualSpacing/>
              <w:jc w:val="center"/>
              <w:rPr>
                <w:kern w:val="2"/>
                <w:sz w:val="22"/>
                <w:szCs w:val="22"/>
              </w:rPr>
            </w:pPr>
            <w:r w:rsidRPr="009B47C5">
              <w:rPr>
                <w:sz w:val="22"/>
                <w:szCs w:val="22"/>
              </w:rPr>
              <w:t>LT357044090101437362</w:t>
            </w:r>
          </w:p>
        </w:tc>
      </w:tr>
      <w:tr w:rsidR="00397627" w:rsidRPr="009B47C5" w14:paraId="14A92FE5" w14:textId="77777777" w:rsidTr="0CBD69BB">
        <w:tc>
          <w:tcPr>
            <w:tcW w:w="2808" w:type="dxa"/>
            <w:vMerge/>
          </w:tcPr>
          <w:p w14:paraId="54E67EF4" w14:textId="77777777" w:rsidR="00397627" w:rsidRPr="009B47C5" w:rsidRDefault="00397627" w:rsidP="009B47C5">
            <w:pPr>
              <w:contextualSpacing/>
              <w:rPr>
                <w:kern w:val="2"/>
                <w:sz w:val="22"/>
                <w:szCs w:val="22"/>
              </w:rPr>
            </w:pPr>
          </w:p>
        </w:tc>
        <w:tc>
          <w:tcPr>
            <w:tcW w:w="3240" w:type="dxa"/>
          </w:tcPr>
          <w:p w14:paraId="29A13E91" w14:textId="77777777" w:rsidR="00397627" w:rsidRPr="009B47C5" w:rsidRDefault="00397627" w:rsidP="009B47C5">
            <w:pPr>
              <w:contextualSpacing/>
              <w:rPr>
                <w:kern w:val="2"/>
                <w:sz w:val="22"/>
                <w:szCs w:val="22"/>
              </w:rPr>
            </w:pPr>
            <w:r w:rsidRPr="009B47C5">
              <w:rPr>
                <w:kern w:val="2"/>
                <w:sz w:val="22"/>
                <w:szCs w:val="22"/>
              </w:rPr>
              <w:t>1.1.6. Bankas, banko kodas</w:t>
            </w:r>
          </w:p>
        </w:tc>
        <w:tc>
          <w:tcPr>
            <w:tcW w:w="3510" w:type="dxa"/>
          </w:tcPr>
          <w:p w14:paraId="29EA180B" w14:textId="1897E3CF" w:rsidR="00397627" w:rsidRPr="009B47C5" w:rsidRDefault="564E7567" w:rsidP="009B47C5">
            <w:pPr>
              <w:contextualSpacing/>
              <w:jc w:val="center"/>
              <w:rPr>
                <w:sz w:val="22"/>
                <w:szCs w:val="22"/>
              </w:rPr>
            </w:pPr>
            <w:r w:rsidRPr="009B47C5">
              <w:rPr>
                <w:sz w:val="22"/>
                <w:szCs w:val="22"/>
              </w:rPr>
              <w:t xml:space="preserve">AB SEB bankas, </w:t>
            </w:r>
            <w:r w:rsidR="344E1E37" w:rsidRPr="009B47C5">
              <w:rPr>
                <w:sz w:val="22"/>
                <w:szCs w:val="22"/>
              </w:rPr>
              <w:t>70440</w:t>
            </w:r>
          </w:p>
        </w:tc>
      </w:tr>
      <w:tr w:rsidR="00397627" w:rsidRPr="009B47C5" w14:paraId="4B18D14B" w14:textId="77777777" w:rsidTr="0CBD69BB">
        <w:tc>
          <w:tcPr>
            <w:tcW w:w="2808" w:type="dxa"/>
            <w:vMerge/>
          </w:tcPr>
          <w:p w14:paraId="399F2C20" w14:textId="77777777" w:rsidR="00397627" w:rsidRPr="009B47C5" w:rsidRDefault="00397627" w:rsidP="009B47C5">
            <w:pPr>
              <w:contextualSpacing/>
              <w:rPr>
                <w:kern w:val="2"/>
                <w:sz w:val="22"/>
                <w:szCs w:val="22"/>
              </w:rPr>
            </w:pPr>
          </w:p>
        </w:tc>
        <w:tc>
          <w:tcPr>
            <w:tcW w:w="3240" w:type="dxa"/>
          </w:tcPr>
          <w:p w14:paraId="2A6C897D" w14:textId="77777777" w:rsidR="00397627" w:rsidRPr="009B47C5" w:rsidRDefault="00397627" w:rsidP="009B47C5">
            <w:pPr>
              <w:contextualSpacing/>
              <w:rPr>
                <w:kern w:val="2"/>
                <w:sz w:val="22"/>
                <w:szCs w:val="22"/>
              </w:rPr>
            </w:pPr>
            <w:r w:rsidRPr="009B47C5">
              <w:rPr>
                <w:kern w:val="2"/>
                <w:sz w:val="22"/>
                <w:szCs w:val="22"/>
              </w:rPr>
              <w:t>1.1.7. Telefonas</w:t>
            </w:r>
          </w:p>
        </w:tc>
        <w:tc>
          <w:tcPr>
            <w:tcW w:w="3510" w:type="dxa"/>
          </w:tcPr>
          <w:p w14:paraId="20E34D4A" w14:textId="45F85273" w:rsidR="00397627" w:rsidRPr="009B47C5" w:rsidRDefault="46E55355" w:rsidP="009B47C5">
            <w:pPr>
              <w:contextualSpacing/>
              <w:jc w:val="center"/>
              <w:rPr>
                <w:kern w:val="2"/>
                <w:sz w:val="22"/>
                <w:szCs w:val="22"/>
              </w:rPr>
            </w:pPr>
            <w:r w:rsidRPr="009B47C5">
              <w:rPr>
                <w:sz w:val="22"/>
                <w:szCs w:val="22"/>
              </w:rPr>
              <w:t>+370 659 00748</w:t>
            </w:r>
          </w:p>
        </w:tc>
      </w:tr>
      <w:tr w:rsidR="00397627" w:rsidRPr="009B47C5" w14:paraId="70824B70" w14:textId="77777777" w:rsidTr="0CBD69BB">
        <w:tc>
          <w:tcPr>
            <w:tcW w:w="2808" w:type="dxa"/>
            <w:vMerge/>
          </w:tcPr>
          <w:p w14:paraId="12221A0B" w14:textId="77777777" w:rsidR="00397627" w:rsidRPr="009B47C5" w:rsidRDefault="00397627" w:rsidP="009B47C5">
            <w:pPr>
              <w:contextualSpacing/>
              <w:rPr>
                <w:kern w:val="2"/>
                <w:sz w:val="22"/>
                <w:szCs w:val="22"/>
              </w:rPr>
            </w:pPr>
          </w:p>
        </w:tc>
        <w:tc>
          <w:tcPr>
            <w:tcW w:w="3240" w:type="dxa"/>
          </w:tcPr>
          <w:p w14:paraId="414DCBC6" w14:textId="77777777" w:rsidR="00397627" w:rsidRPr="009B47C5" w:rsidRDefault="00397627" w:rsidP="009B47C5">
            <w:pPr>
              <w:contextualSpacing/>
              <w:rPr>
                <w:kern w:val="2"/>
                <w:sz w:val="22"/>
                <w:szCs w:val="22"/>
              </w:rPr>
            </w:pPr>
            <w:r w:rsidRPr="009B47C5">
              <w:rPr>
                <w:kern w:val="2"/>
                <w:sz w:val="22"/>
                <w:szCs w:val="22"/>
              </w:rPr>
              <w:t>1.1.8. El. paštas</w:t>
            </w:r>
          </w:p>
        </w:tc>
        <w:tc>
          <w:tcPr>
            <w:tcW w:w="3510" w:type="dxa"/>
          </w:tcPr>
          <w:p w14:paraId="608F321C" w14:textId="73522C2B" w:rsidR="00397627" w:rsidRPr="009B47C5" w:rsidRDefault="1887BC39" w:rsidP="009B47C5">
            <w:pPr>
              <w:contextualSpacing/>
              <w:jc w:val="center"/>
              <w:rPr>
                <w:kern w:val="2"/>
                <w:sz w:val="22"/>
                <w:szCs w:val="22"/>
              </w:rPr>
            </w:pPr>
            <w:hyperlink r:id="rId8">
              <w:r w:rsidRPr="009B47C5">
                <w:rPr>
                  <w:sz w:val="22"/>
                  <w:szCs w:val="22"/>
                </w:rPr>
                <w:t>info@energy-cells.eu</w:t>
              </w:r>
            </w:hyperlink>
          </w:p>
        </w:tc>
      </w:tr>
      <w:tr w:rsidR="00B52CBE" w:rsidRPr="009B47C5" w14:paraId="0B5AE75E" w14:textId="77777777" w:rsidTr="002C76FF">
        <w:tc>
          <w:tcPr>
            <w:tcW w:w="2808" w:type="dxa"/>
            <w:vMerge/>
          </w:tcPr>
          <w:p w14:paraId="2AA1F5F2" w14:textId="77777777" w:rsidR="00B52CBE" w:rsidRPr="009B47C5" w:rsidRDefault="00B52CBE" w:rsidP="009B47C5">
            <w:pPr>
              <w:contextualSpacing/>
              <w:rPr>
                <w:kern w:val="2"/>
                <w:sz w:val="22"/>
                <w:szCs w:val="22"/>
              </w:rPr>
            </w:pPr>
          </w:p>
        </w:tc>
        <w:tc>
          <w:tcPr>
            <w:tcW w:w="3240" w:type="dxa"/>
          </w:tcPr>
          <w:p w14:paraId="226500A2" w14:textId="39F7D28D" w:rsidR="00B52CBE" w:rsidRPr="009B47C5" w:rsidRDefault="00B52CBE" w:rsidP="009B47C5">
            <w:pPr>
              <w:contextualSpacing/>
              <w:rPr>
                <w:kern w:val="2"/>
                <w:sz w:val="22"/>
                <w:szCs w:val="22"/>
              </w:rPr>
            </w:pPr>
            <w:r w:rsidRPr="009B47C5">
              <w:rPr>
                <w:kern w:val="2"/>
                <w:sz w:val="22"/>
                <w:szCs w:val="22"/>
              </w:rPr>
              <w:t>1.1.9. Šalies atstovas</w:t>
            </w:r>
          </w:p>
        </w:tc>
        <w:tc>
          <w:tcPr>
            <w:tcW w:w="3510" w:type="dxa"/>
          </w:tcPr>
          <w:p w14:paraId="17D617C7" w14:textId="77777777" w:rsidR="00B52CBE" w:rsidRPr="009B47C5" w:rsidRDefault="00B52CBE" w:rsidP="009B47C5">
            <w:pPr>
              <w:contextualSpacing/>
              <w:rPr>
                <w:kern w:val="2"/>
                <w:sz w:val="22"/>
                <w:szCs w:val="22"/>
              </w:rPr>
            </w:pPr>
          </w:p>
        </w:tc>
      </w:tr>
      <w:tr w:rsidR="00B52CBE" w:rsidRPr="009B47C5" w14:paraId="4FEE37AE" w14:textId="77777777" w:rsidTr="00033CBA">
        <w:tc>
          <w:tcPr>
            <w:tcW w:w="2808" w:type="dxa"/>
            <w:vMerge/>
          </w:tcPr>
          <w:p w14:paraId="5194FDC6" w14:textId="77777777" w:rsidR="00B52CBE" w:rsidRPr="009B47C5" w:rsidRDefault="00B52CBE" w:rsidP="009B47C5">
            <w:pPr>
              <w:contextualSpacing/>
              <w:rPr>
                <w:kern w:val="2"/>
                <w:sz w:val="22"/>
                <w:szCs w:val="22"/>
              </w:rPr>
            </w:pPr>
          </w:p>
        </w:tc>
        <w:tc>
          <w:tcPr>
            <w:tcW w:w="3240" w:type="dxa"/>
          </w:tcPr>
          <w:p w14:paraId="5BD878F5" w14:textId="28F9ABFA" w:rsidR="00B52CBE" w:rsidRPr="009B47C5" w:rsidRDefault="00B52CBE" w:rsidP="009B47C5">
            <w:pPr>
              <w:contextualSpacing/>
              <w:rPr>
                <w:kern w:val="2"/>
                <w:sz w:val="22"/>
                <w:szCs w:val="22"/>
              </w:rPr>
            </w:pPr>
            <w:r w:rsidRPr="009B47C5">
              <w:rPr>
                <w:kern w:val="2"/>
                <w:sz w:val="22"/>
                <w:szCs w:val="22"/>
              </w:rPr>
              <w:t>1.1.10. Atstovavimo pagrindas</w:t>
            </w:r>
          </w:p>
        </w:tc>
        <w:tc>
          <w:tcPr>
            <w:tcW w:w="3510" w:type="dxa"/>
          </w:tcPr>
          <w:p w14:paraId="1AA53BA7" w14:textId="77777777" w:rsidR="00B52CBE" w:rsidRPr="009B47C5" w:rsidRDefault="00B52CBE" w:rsidP="009B47C5">
            <w:pPr>
              <w:contextualSpacing/>
              <w:rPr>
                <w:kern w:val="2"/>
                <w:sz w:val="22"/>
                <w:szCs w:val="22"/>
              </w:rPr>
            </w:pPr>
          </w:p>
        </w:tc>
      </w:tr>
      <w:tr w:rsidR="00B52CBE" w:rsidRPr="009B47C5" w14:paraId="695509F4" w14:textId="77777777" w:rsidTr="00C843F0">
        <w:tc>
          <w:tcPr>
            <w:tcW w:w="2808" w:type="dxa"/>
            <w:vMerge/>
          </w:tcPr>
          <w:p w14:paraId="00DAE907" w14:textId="77777777" w:rsidR="00B52CBE" w:rsidRPr="009B47C5" w:rsidRDefault="00B52CBE" w:rsidP="009B47C5">
            <w:pPr>
              <w:contextualSpacing/>
              <w:rPr>
                <w:kern w:val="2"/>
                <w:sz w:val="22"/>
                <w:szCs w:val="22"/>
              </w:rPr>
            </w:pPr>
          </w:p>
        </w:tc>
        <w:tc>
          <w:tcPr>
            <w:tcW w:w="3240" w:type="dxa"/>
          </w:tcPr>
          <w:p w14:paraId="692A6AB6" w14:textId="07F27F50" w:rsidR="00B52CBE" w:rsidRPr="009B47C5" w:rsidRDefault="00B52CBE" w:rsidP="009B47C5">
            <w:pPr>
              <w:contextualSpacing/>
              <w:rPr>
                <w:kern w:val="2"/>
                <w:sz w:val="22"/>
                <w:szCs w:val="22"/>
              </w:rPr>
            </w:pPr>
            <w:r w:rsidRPr="009B47C5">
              <w:rPr>
                <w:kern w:val="2"/>
                <w:sz w:val="22"/>
                <w:szCs w:val="22"/>
              </w:rPr>
              <w:t>1.2.1. Pavadinimas</w:t>
            </w:r>
          </w:p>
        </w:tc>
        <w:tc>
          <w:tcPr>
            <w:tcW w:w="3510" w:type="dxa"/>
          </w:tcPr>
          <w:p w14:paraId="1B4CB8AA" w14:textId="77777777" w:rsidR="00B52CBE" w:rsidRPr="009B47C5" w:rsidRDefault="00B52CBE" w:rsidP="009B47C5">
            <w:pPr>
              <w:contextualSpacing/>
              <w:jc w:val="center"/>
              <w:rPr>
                <w:kern w:val="2"/>
                <w:sz w:val="22"/>
                <w:szCs w:val="22"/>
              </w:rPr>
            </w:pPr>
          </w:p>
        </w:tc>
      </w:tr>
      <w:tr w:rsidR="00B52CBE" w:rsidRPr="009B47C5" w14:paraId="69C30BA6" w14:textId="77777777" w:rsidTr="0CBD69BB">
        <w:tc>
          <w:tcPr>
            <w:tcW w:w="2808" w:type="dxa"/>
            <w:vMerge w:val="restart"/>
          </w:tcPr>
          <w:p w14:paraId="7E6BB851" w14:textId="77777777" w:rsidR="00B52CBE" w:rsidRPr="009B47C5" w:rsidRDefault="00B52CBE" w:rsidP="009B47C5">
            <w:pPr>
              <w:contextualSpacing/>
              <w:rPr>
                <w:kern w:val="2"/>
                <w:sz w:val="22"/>
                <w:szCs w:val="22"/>
              </w:rPr>
            </w:pPr>
          </w:p>
          <w:p w14:paraId="058B0419" w14:textId="77777777" w:rsidR="00B52CBE" w:rsidRPr="009B47C5" w:rsidRDefault="00B52CBE" w:rsidP="009B47C5">
            <w:pPr>
              <w:contextualSpacing/>
              <w:rPr>
                <w:kern w:val="2"/>
                <w:sz w:val="22"/>
                <w:szCs w:val="22"/>
              </w:rPr>
            </w:pPr>
          </w:p>
          <w:p w14:paraId="4128F28C" w14:textId="77777777" w:rsidR="00B52CBE" w:rsidRPr="009B47C5" w:rsidRDefault="00B52CBE" w:rsidP="009B47C5">
            <w:pPr>
              <w:contextualSpacing/>
              <w:rPr>
                <w:kern w:val="2"/>
                <w:sz w:val="22"/>
                <w:szCs w:val="22"/>
              </w:rPr>
            </w:pPr>
          </w:p>
          <w:p w14:paraId="5AEDB8ED" w14:textId="77777777" w:rsidR="00B52CBE" w:rsidRPr="0026503C" w:rsidRDefault="00B52CBE" w:rsidP="009B47C5">
            <w:pPr>
              <w:contextualSpacing/>
              <w:rPr>
                <w:b/>
                <w:bCs/>
                <w:kern w:val="2"/>
                <w:sz w:val="22"/>
                <w:szCs w:val="22"/>
              </w:rPr>
            </w:pPr>
            <w:r w:rsidRPr="0026503C">
              <w:rPr>
                <w:b/>
                <w:bCs/>
                <w:kern w:val="2"/>
                <w:sz w:val="22"/>
                <w:szCs w:val="22"/>
              </w:rPr>
              <w:t>1.2. Tiekėjas</w:t>
            </w:r>
          </w:p>
          <w:p w14:paraId="6CDC54A8" w14:textId="77777777" w:rsidR="00B52CBE" w:rsidRPr="0026503C" w:rsidRDefault="00B52CBE" w:rsidP="009B47C5">
            <w:pPr>
              <w:contextualSpacing/>
              <w:rPr>
                <w:b/>
                <w:bCs/>
                <w:color w:val="4472C4"/>
                <w:kern w:val="2"/>
                <w:sz w:val="22"/>
                <w:szCs w:val="22"/>
              </w:rPr>
            </w:pPr>
            <w:r w:rsidRPr="0026503C">
              <w:rPr>
                <w:b/>
                <w:bCs/>
                <w:color w:val="4472C4"/>
                <w:kern w:val="2"/>
                <w:sz w:val="22"/>
                <w:szCs w:val="22"/>
              </w:rPr>
              <w:t>(jei Tiekėjas yra fizinis asmuo, skiltys atitinkamai pakoreguojamos.</w:t>
            </w:r>
          </w:p>
          <w:p w14:paraId="5BA894D6" w14:textId="77777777" w:rsidR="00B52CBE" w:rsidRPr="0026503C" w:rsidRDefault="00B52CBE" w:rsidP="009B47C5">
            <w:pPr>
              <w:contextualSpacing/>
              <w:rPr>
                <w:b/>
                <w:bCs/>
                <w:color w:val="4472C4"/>
                <w:kern w:val="2"/>
                <w:sz w:val="22"/>
                <w:szCs w:val="22"/>
              </w:rPr>
            </w:pPr>
            <w:r w:rsidRPr="0026503C">
              <w:rPr>
                <w:b/>
                <w:bCs/>
                <w:color w:val="4472C4"/>
                <w:kern w:val="2"/>
                <w:sz w:val="22"/>
                <w:szCs w:val="22"/>
              </w:rPr>
              <w:t>Jei Tiekėjas yra tiekėjų grupė, skiltys pildomos įterpiant kiekvieno grupės nario informaciją)</w:t>
            </w:r>
          </w:p>
          <w:p w14:paraId="6D62AD7B" w14:textId="77777777" w:rsidR="00B52CBE" w:rsidRPr="009B47C5" w:rsidRDefault="00B52CBE" w:rsidP="009B47C5">
            <w:pPr>
              <w:contextualSpacing/>
              <w:rPr>
                <w:kern w:val="2"/>
                <w:sz w:val="22"/>
                <w:szCs w:val="22"/>
              </w:rPr>
            </w:pPr>
          </w:p>
        </w:tc>
        <w:tc>
          <w:tcPr>
            <w:tcW w:w="3240" w:type="dxa"/>
          </w:tcPr>
          <w:p w14:paraId="7DA63C6B" w14:textId="2367E68C" w:rsidR="00B52CBE" w:rsidRPr="009B47C5" w:rsidRDefault="00B52CBE" w:rsidP="009B47C5">
            <w:pPr>
              <w:contextualSpacing/>
              <w:rPr>
                <w:kern w:val="2"/>
                <w:sz w:val="22"/>
                <w:szCs w:val="22"/>
              </w:rPr>
            </w:pPr>
            <w:r w:rsidRPr="009B47C5">
              <w:rPr>
                <w:kern w:val="2"/>
                <w:sz w:val="22"/>
                <w:szCs w:val="22"/>
              </w:rPr>
              <w:t>1.2.2. Juridinio asmens kodas</w:t>
            </w:r>
          </w:p>
        </w:tc>
        <w:tc>
          <w:tcPr>
            <w:tcW w:w="3510" w:type="dxa"/>
          </w:tcPr>
          <w:p w14:paraId="6D68D512" w14:textId="77777777" w:rsidR="00B52CBE" w:rsidRPr="009B47C5" w:rsidRDefault="00B52CBE" w:rsidP="009B47C5">
            <w:pPr>
              <w:contextualSpacing/>
              <w:jc w:val="center"/>
              <w:rPr>
                <w:kern w:val="2"/>
                <w:sz w:val="22"/>
                <w:szCs w:val="22"/>
              </w:rPr>
            </w:pPr>
          </w:p>
        </w:tc>
      </w:tr>
      <w:tr w:rsidR="00B52CBE" w:rsidRPr="009B47C5" w14:paraId="53C012E8" w14:textId="77777777" w:rsidTr="0CBD69BB">
        <w:tc>
          <w:tcPr>
            <w:tcW w:w="2808" w:type="dxa"/>
            <w:vMerge/>
          </w:tcPr>
          <w:p w14:paraId="7AA2BFBC" w14:textId="77777777" w:rsidR="00B52CBE" w:rsidRPr="009B47C5" w:rsidRDefault="00B52CBE" w:rsidP="009B47C5">
            <w:pPr>
              <w:contextualSpacing/>
              <w:rPr>
                <w:kern w:val="2"/>
                <w:sz w:val="22"/>
                <w:szCs w:val="22"/>
              </w:rPr>
            </w:pPr>
          </w:p>
        </w:tc>
        <w:tc>
          <w:tcPr>
            <w:tcW w:w="3240" w:type="dxa"/>
          </w:tcPr>
          <w:p w14:paraId="50A286BB" w14:textId="15FDCDB4" w:rsidR="00B52CBE" w:rsidRPr="009B47C5" w:rsidRDefault="00B52CBE" w:rsidP="009B47C5">
            <w:pPr>
              <w:contextualSpacing/>
              <w:rPr>
                <w:kern w:val="2"/>
                <w:sz w:val="22"/>
                <w:szCs w:val="22"/>
              </w:rPr>
            </w:pPr>
            <w:r w:rsidRPr="009B47C5">
              <w:rPr>
                <w:kern w:val="2"/>
                <w:sz w:val="22"/>
                <w:szCs w:val="22"/>
              </w:rPr>
              <w:t>1.2.3. Adresas</w:t>
            </w:r>
          </w:p>
        </w:tc>
        <w:tc>
          <w:tcPr>
            <w:tcW w:w="3510" w:type="dxa"/>
          </w:tcPr>
          <w:p w14:paraId="0617A275" w14:textId="77777777" w:rsidR="00B52CBE" w:rsidRPr="009B47C5" w:rsidRDefault="00B52CBE" w:rsidP="009B47C5">
            <w:pPr>
              <w:contextualSpacing/>
              <w:jc w:val="center"/>
              <w:rPr>
                <w:kern w:val="2"/>
                <w:sz w:val="22"/>
                <w:szCs w:val="22"/>
              </w:rPr>
            </w:pPr>
          </w:p>
        </w:tc>
      </w:tr>
      <w:tr w:rsidR="00B52CBE" w:rsidRPr="009B47C5" w14:paraId="7E1BBF7C" w14:textId="77777777" w:rsidTr="0CBD69BB">
        <w:tc>
          <w:tcPr>
            <w:tcW w:w="2808" w:type="dxa"/>
            <w:vMerge/>
          </w:tcPr>
          <w:p w14:paraId="0AA23529" w14:textId="77777777" w:rsidR="00B52CBE" w:rsidRPr="009B47C5" w:rsidRDefault="00B52CBE" w:rsidP="009B47C5">
            <w:pPr>
              <w:contextualSpacing/>
              <w:rPr>
                <w:kern w:val="2"/>
                <w:sz w:val="22"/>
                <w:szCs w:val="22"/>
              </w:rPr>
            </w:pPr>
          </w:p>
        </w:tc>
        <w:tc>
          <w:tcPr>
            <w:tcW w:w="3240" w:type="dxa"/>
          </w:tcPr>
          <w:p w14:paraId="0BDE286F" w14:textId="7653A993" w:rsidR="00B52CBE" w:rsidRPr="009B47C5" w:rsidRDefault="00B52CBE" w:rsidP="009B47C5">
            <w:pPr>
              <w:contextualSpacing/>
              <w:rPr>
                <w:kern w:val="2"/>
                <w:sz w:val="22"/>
                <w:szCs w:val="22"/>
              </w:rPr>
            </w:pPr>
            <w:r w:rsidRPr="009B47C5">
              <w:rPr>
                <w:kern w:val="2"/>
                <w:sz w:val="22"/>
                <w:szCs w:val="22"/>
              </w:rPr>
              <w:t>1.2.4. PVM mokėtojo kodas</w:t>
            </w:r>
          </w:p>
        </w:tc>
        <w:tc>
          <w:tcPr>
            <w:tcW w:w="3510" w:type="dxa"/>
          </w:tcPr>
          <w:p w14:paraId="64C1E930" w14:textId="77777777" w:rsidR="00B52CBE" w:rsidRPr="009B47C5" w:rsidRDefault="00B52CBE" w:rsidP="009B47C5">
            <w:pPr>
              <w:contextualSpacing/>
              <w:jc w:val="center"/>
              <w:rPr>
                <w:kern w:val="2"/>
                <w:sz w:val="22"/>
                <w:szCs w:val="22"/>
              </w:rPr>
            </w:pPr>
          </w:p>
        </w:tc>
      </w:tr>
      <w:tr w:rsidR="00B52CBE" w:rsidRPr="009B47C5" w14:paraId="3D0CFB76" w14:textId="77777777" w:rsidTr="0CBD69BB">
        <w:tc>
          <w:tcPr>
            <w:tcW w:w="2808" w:type="dxa"/>
            <w:vMerge/>
          </w:tcPr>
          <w:p w14:paraId="098DEB37" w14:textId="77777777" w:rsidR="00B52CBE" w:rsidRPr="009B47C5" w:rsidRDefault="00B52CBE" w:rsidP="009B47C5">
            <w:pPr>
              <w:contextualSpacing/>
              <w:rPr>
                <w:kern w:val="2"/>
                <w:sz w:val="22"/>
                <w:szCs w:val="22"/>
              </w:rPr>
            </w:pPr>
          </w:p>
        </w:tc>
        <w:tc>
          <w:tcPr>
            <w:tcW w:w="3240" w:type="dxa"/>
          </w:tcPr>
          <w:p w14:paraId="24855780" w14:textId="683A77A5" w:rsidR="00B52CBE" w:rsidRPr="009B47C5" w:rsidRDefault="00B52CBE" w:rsidP="009B47C5">
            <w:pPr>
              <w:contextualSpacing/>
              <w:rPr>
                <w:kern w:val="2"/>
                <w:sz w:val="22"/>
                <w:szCs w:val="22"/>
              </w:rPr>
            </w:pPr>
            <w:r w:rsidRPr="009B47C5">
              <w:rPr>
                <w:kern w:val="2"/>
                <w:sz w:val="22"/>
                <w:szCs w:val="22"/>
              </w:rPr>
              <w:t>1.2.5. Atsiskaitomoji sąskaita</w:t>
            </w:r>
          </w:p>
        </w:tc>
        <w:tc>
          <w:tcPr>
            <w:tcW w:w="3510" w:type="dxa"/>
          </w:tcPr>
          <w:p w14:paraId="2A7A9E05" w14:textId="77777777" w:rsidR="00B52CBE" w:rsidRPr="009B47C5" w:rsidRDefault="00B52CBE" w:rsidP="009B47C5">
            <w:pPr>
              <w:contextualSpacing/>
              <w:jc w:val="center"/>
              <w:rPr>
                <w:kern w:val="2"/>
                <w:sz w:val="22"/>
                <w:szCs w:val="22"/>
              </w:rPr>
            </w:pPr>
          </w:p>
        </w:tc>
      </w:tr>
      <w:tr w:rsidR="00B52CBE" w:rsidRPr="009B47C5" w14:paraId="489E8231" w14:textId="77777777" w:rsidTr="0CBD69BB">
        <w:tc>
          <w:tcPr>
            <w:tcW w:w="2808" w:type="dxa"/>
            <w:vMerge/>
          </w:tcPr>
          <w:p w14:paraId="3617A8F2" w14:textId="77777777" w:rsidR="00B52CBE" w:rsidRPr="009B47C5" w:rsidRDefault="00B52CBE" w:rsidP="009B47C5">
            <w:pPr>
              <w:contextualSpacing/>
              <w:rPr>
                <w:kern w:val="2"/>
                <w:sz w:val="22"/>
                <w:szCs w:val="22"/>
              </w:rPr>
            </w:pPr>
          </w:p>
        </w:tc>
        <w:tc>
          <w:tcPr>
            <w:tcW w:w="3240" w:type="dxa"/>
          </w:tcPr>
          <w:p w14:paraId="44B925E7" w14:textId="586DA8E7" w:rsidR="00B52CBE" w:rsidRPr="009B47C5" w:rsidRDefault="00B52CBE" w:rsidP="009B47C5">
            <w:pPr>
              <w:contextualSpacing/>
              <w:rPr>
                <w:kern w:val="2"/>
                <w:sz w:val="22"/>
                <w:szCs w:val="22"/>
              </w:rPr>
            </w:pPr>
            <w:r w:rsidRPr="009B47C5">
              <w:rPr>
                <w:kern w:val="2"/>
                <w:sz w:val="22"/>
                <w:szCs w:val="22"/>
              </w:rPr>
              <w:t>1.2.6. Bankas, banko kodas</w:t>
            </w:r>
          </w:p>
        </w:tc>
        <w:tc>
          <w:tcPr>
            <w:tcW w:w="3510" w:type="dxa"/>
          </w:tcPr>
          <w:p w14:paraId="0DEFEE88" w14:textId="77777777" w:rsidR="00B52CBE" w:rsidRPr="009B47C5" w:rsidRDefault="00B52CBE" w:rsidP="009B47C5">
            <w:pPr>
              <w:contextualSpacing/>
              <w:jc w:val="center"/>
              <w:rPr>
                <w:kern w:val="2"/>
                <w:sz w:val="22"/>
                <w:szCs w:val="22"/>
              </w:rPr>
            </w:pPr>
          </w:p>
        </w:tc>
      </w:tr>
      <w:tr w:rsidR="00B52CBE" w:rsidRPr="009B47C5" w14:paraId="30030867" w14:textId="77777777" w:rsidTr="0CBD69BB">
        <w:tc>
          <w:tcPr>
            <w:tcW w:w="2808" w:type="dxa"/>
            <w:vMerge/>
          </w:tcPr>
          <w:p w14:paraId="03F560C7" w14:textId="77777777" w:rsidR="00B52CBE" w:rsidRPr="009B47C5" w:rsidRDefault="00B52CBE" w:rsidP="009B47C5">
            <w:pPr>
              <w:contextualSpacing/>
              <w:rPr>
                <w:kern w:val="2"/>
                <w:sz w:val="22"/>
                <w:szCs w:val="22"/>
              </w:rPr>
            </w:pPr>
          </w:p>
        </w:tc>
        <w:tc>
          <w:tcPr>
            <w:tcW w:w="3240" w:type="dxa"/>
          </w:tcPr>
          <w:p w14:paraId="778E7700" w14:textId="4346FABC" w:rsidR="00B52CBE" w:rsidRPr="009B47C5" w:rsidRDefault="00B52CBE" w:rsidP="009B47C5">
            <w:pPr>
              <w:contextualSpacing/>
              <w:rPr>
                <w:kern w:val="2"/>
                <w:sz w:val="22"/>
                <w:szCs w:val="22"/>
              </w:rPr>
            </w:pPr>
            <w:r w:rsidRPr="009B47C5">
              <w:rPr>
                <w:kern w:val="2"/>
                <w:sz w:val="22"/>
                <w:szCs w:val="22"/>
              </w:rPr>
              <w:t>1.2.7. Telefonas</w:t>
            </w:r>
          </w:p>
        </w:tc>
        <w:tc>
          <w:tcPr>
            <w:tcW w:w="3510" w:type="dxa"/>
          </w:tcPr>
          <w:p w14:paraId="2F782A7F" w14:textId="77777777" w:rsidR="00B52CBE" w:rsidRPr="009B47C5" w:rsidRDefault="00B52CBE" w:rsidP="009B47C5">
            <w:pPr>
              <w:contextualSpacing/>
              <w:jc w:val="center"/>
              <w:rPr>
                <w:kern w:val="2"/>
                <w:sz w:val="22"/>
                <w:szCs w:val="22"/>
              </w:rPr>
            </w:pPr>
          </w:p>
        </w:tc>
      </w:tr>
      <w:tr w:rsidR="00B52CBE" w:rsidRPr="009B47C5" w14:paraId="7B6B8BE0" w14:textId="77777777" w:rsidTr="0CBD69BB">
        <w:tc>
          <w:tcPr>
            <w:tcW w:w="2808" w:type="dxa"/>
            <w:vMerge/>
          </w:tcPr>
          <w:p w14:paraId="7F662F15" w14:textId="77777777" w:rsidR="00B52CBE" w:rsidRPr="009B47C5" w:rsidRDefault="00B52CBE" w:rsidP="009B47C5">
            <w:pPr>
              <w:contextualSpacing/>
              <w:rPr>
                <w:kern w:val="2"/>
                <w:sz w:val="22"/>
                <w:szCs w:val="22"/>
              </w:rPr>
            </w:pPr>
          </w:p>
        </w:tc>
        <w:tc>
          <w:tcPr>
            <w:tcW w:w="3240" w:type="dxa"/>
          </w:tcPr>
          <w:p w14:paraId="0E292667" w14:textId="4D4C74DB" w:rsidR="00B52CBE" w:rsidRPr="009B47C5" w:rsidRDefault="00B52CBE" w:rsidP="009B47C5">
            <w:pPr>
              <w:contextualSpacing/>
              <w:rPr>
                <w:kern w:val="2"/>
                <w:sz w:val="22"/>
                <w:szCs w:val="22"/>
              </w:rPr>
            </w:pPr>
            <w:r w:rsidRPr="009B47C5">
              <w:rPr>
                <w:kern w:val="2"/>
                <w:sz w:val="22"/>
                <w:szCs w:val="22"/>
              </w:rPr>
              <w:t>1.2.8. El. paštas</w:t>
            </w:r>
          </w:p>
        </w:tc>
        <w:tc>
          <w:tcPr>
            <w:tcW w:w="3510" w:type="dxa"/>
          </w:tcPr>
          <w:p w14:paraId="5BB2F4F0" w14:textId="77777777" w:rsidR="00B52CBE" w:rsidRPr="009B47C5" w:rsidRDefault="00B52CBE" w:rsidP="009B47C5">
            <w:pPr>
              <w:contextualSpacing/>
              <w:jc w:val="center"/>
              <w:rPr>
                <w:kern w:val="2"/>
                <w:sz w:val="22"/>
                <w:szCs w:val="22"/>
              </w:rPr>
            </w:pPr>
          </w:p>
        </w:tc>
      </w:tr>
      <w:tr w:rsidR="00B52CBE" w:rsidRPr="009B47C5" w14:paraId="3F6BABD9" w14:textId="77777777" w:rsidTr="0CBD69BB">
        <w:tc>
          <w:tcPr>
            <w:tcW w:w="2808" w:type="dxa"/>
            <w:vMerge/>
          </w:tcPr>
          <w:p w14:paraId="67E217C5" w14:textId="77777777" w:rsidR="00B52CBE" w:rsidRPr="009B47C5" w:rsidRDefault="00B52CBE" w:rsidP="009B47C5">
            <w:pPr>
              <w:contextualSpacing/>
              <w:rPr>
                <w:kern w:val="2"/>
                <w:sz w:val="22"/>
                <w:szCs w:val="22"/>
              </w:rPr>
            </w:pPr>
          </w:p>
        </w:tc>
        <w:tc>
          <w:tcPr>
            <w:tcW w:w="3240" w:type="dxa"/>
          </w:tcPr>
          <w:p w14:paraId="67B6C318" w14:textId="741BC70E" w:rsidR="00B52CBE" w:rsidRPr="009B47C5" w:rsidRDefault="00B52CBE" w:rsidP="009B47C5">
            <w:pPr>
              <w:contextualSpacing/>
              <w:rPr>
                <w:kern w:val="2"/>
                <w:sz w:val="22"/>
                <w:szCs w:val="22"/>
              </w:rPr>
            </w:pPr>
            <w:r w:rsidRPr="009B47C5">
              <w:rPr>
                <w:kern w:val="2"/>
                <w:sz w:val="22"/>
                <w:szCs w:val="22"/>
              </w:rPr>
              <w:t>1.2.9. Šalies atstovas</w:t>
            </w:r>
          </w:p>
        </w:tc>
        <w:tc>
          <w:tcPr>
            <w:tcW w:w="3510" w:type="dxa"/>
          </w:tcPr>
          <w:p w14:paraId="69676A73" w14:textId="77777777" w:rsidR="00B52CBE" w:rsidRPr="009B47C5" w:rsidRDefault="00B52CBE" w:rsidP="009B47C5">
            <w:pPr>
              <w:contextualSpacing/>
              <w:jc w:val="center"/>
              <w:rPr>
                <w:kern w:val="2"/>
                <w:sz w:val="22"/>
                <w:szCs w:val="22"/>
              </w:rPr>
            </w:pPr>
          </w:p>
        </w:tc>
      </w:tr>
      <w:tr w:rsidR="00B52CBE" w:rsidRPr="009B47C5" w14:paraId="418ECE52" w14:textId="77777777" w:rsidTr="0CBD69BB">
        <w:tc>
          <w:tcPr>
            <w:tcW w:w="2808" w:type="dxa"/>
            <w:vMerge/>
          </w:tcPr>
          <w:p w14:paraId="20AC7728" w14:textId="77777777" w:rsidR="00B52CBE" w:rsidRPr="009B47C5" w:rsidRDefault="00B52CBE" w:rsidP="009B47C5">
            <w:pPr>
              <w:contextualSpacing/>
              <w:rPr>
                <w:kern w:val="2"/>
                <w:sz w:val="22"/>
                <w:szCs w:val="22"/>
              </w:rPr>
            </w:pPr>
          </w:p>
        </w:tc>
        <w:tc>
          <w:tcPr>
            <w:tcW w:w="3240" w:type="dxa"/>
          </w:tcPr>
          <w:p w14:paraId="1363EC69" w14:textId="5143A538" w:rsidR="00B52CBE" w:rsidRPr="009B47C5" w:rsidRDefault="00B52CBE" w:rsidP="009B47C5">
            <w:pPr>
              <w:contextualSpacing/>
              <w:rPr>
                <w:kern w:val="2"/>
                <w:sz w:val="22"/>
                <w:szCs w:val="22"/>
              </w:rPr>
            </w:pPr>
            <w:r w:rsidRPr="009B47C5">
              <w:rPr>
                <w:kern w:val="2"/>
                <w:sz w:val="22"/>
                <w:szCs w:val="22"/>
              </w:rPr>
              <w:t>1.2.10. Atstovavimo pagrindas</w:t>
            </w:r>
          </w:p>
        </w:tc>
        <w:tc>
          <w:tcPr>
            <w:tcW w:w="3510" w:type="dxa"/>
          </w:tcPr>
          <w:p w14:paraId="7B71386E" w14:textId="77777777" w:rsidR="00B52CBE" w:rsidRPr="009B47C5" w:rsidRDefault="00B52CBE" w:rsidP="009B47C5">
            <w:pPr>
              <w:contextualSpacing/>
              <w:jc w:val="center"/>
              <w:rPr>
                <w:kern w:val="2"/>
                <w:sz w:val="22"/>
                <w:szCs w:val="22"/>
              </w:rPr>
            </w:pPr>
          </w:p>
        </w:tc>
      </w:tr>
      <w:tr w:rsidR="00B52CBE" w:rsidRPr="009B47C5" w14:paraId="25D71C69" w14:textId="77777777" w:rsidTr="0CBD69BB">
        <w:tc>
          <w:tcPr>
            <w:tcW w:w="2808" w:type="dxa"/>
            <w:vMerge/>
          </w:tcPr>
          <w:p w14:paraId="1E8DEB18" w14:textId="77777777" w:rsidR="00B52CBE" w:rsidRPr="009B47C5" w:rsidRDefault="00B52CBE" w:rsidP="009B47C5">
            <w:pPr>
              <w:contextualSpacing/>
              <w:rPr>
                <w:kern w:val="2"/>
                <w:sz w:val="22"/>
                <w:szCs w:val="22"/>
              </w:rPr>
            </w:pPr>
          </w:p>
        </w:tc>
        <w:tc>
          <w:tcPr>
            <w:tcW w:w="3240" w:type="dxa"/>
          </w:tcPr>
          <w:p w14:paraId="4580C040" w14:textId="2966593E" w:rsidR="00B52CBE" w:rsidRPr="009B47C5" w:rsidRDefault="00B52CBE" w:rsidP="009B47C5">
            <w:pPr>
              <w:contextualSpacing/>
              <w:rPr>
                <w:kern w:val="2"/>
                <w:sz w:val="22"/>
                <w:szCs w:val="22"/>
              </w:rPr>
            </w:pPr>
          </w:p>
        </w:tc>
        <w:tc>
          <w:tcPr>
            <w:tcW w:w="3510" w:type="dxa"/>
          </w:tcPr>
          <w:p w14:paraId="775C2A7E" w14:textId="77777777" w:rsidR="00B52CBE" w:rsidRPr="009B47C5" w:rsidRDefault="00B52CBE" w:rsidP="009B47C5">
            <w:pPr>
              <w:contextualSpacing/>
              <w:jc w:val="center"/>
              <w:rPr>
                <w:kern w:val="2"/>
                <w:sz w:val="22"/>
                <w:szCs w:val="22"/>
              </w:rPr>
            </w:pPr>
          </w:p>
        </w:tc>
      </w:tr>
    </w:tbl>
    <w:p w14:paraId="4869ACB4" w14:textId="77777777" w:rsidR="00397627" w:rsidRPr="009B47C5" w:rsidRDefault="00397627" w:rsidP="009B47C5">
      <w:pPr>
        <w:contextualSpacing/>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8"/>
        <w:gridCol w:w="2130"/>
        <w:gridCol w:w="4312"/>
      </w:tblGrid>
      <w:tr w:rsidR="00397627" w:rsidRPr="009B47C5" w14:paraId="15FB6ECA" w14:textId="77777777" w:rsidTr="0026503C">
        <w:trPr>
          <w:trHeight w:val="300"/>
        </w:trPr>
        <w:tc>
          <w:tcPr>
            <w:tcW w:w="9535" w:type="dxa"/>
            <w:gridSpan w:val="4"/>
          </w:tcPr>
          <w:p w14:paraId="191356F3" w14:textId="77777777" w:rsidR="00397627" w:rsidRPr="0026503C" w:rsidRDefault="00397627" w:rsidP="009B47C5">
            <w:pPr>
              <w:contextualSpacing/>
              <w:jc w:val="center"/>
              <w:rPr>
                <w:b/>
                <w:bCs/>
                <w:kern w:val="2"/>
                <w:sz w:val="22"/>
                <w:szCs w:val="22"/>
              </w:rPr>
            </w:pPr>
            <w:r w:rsidRPr="0026503C">
              <w:rPr>
                <w:b/>
                <w:bCs/>
                <w:kern w:val="2"/>
                <w:sz w:val="22"/>
                <w:szCs w:val="22"/>
              </w:rPr>
              <w:t>2. ATSAKINGI ASMENYS</w:t>
            </w:r>
          </w:p>
        </w:tc>
      </w:tr>
      <w:tr w:rsidR="00397627" w:rsidRPr="009B47C5" w14:paraId="158F61E0" w14:textId="77777777" w:rsidTr="0026503C">
        <w:trPr>
          <w:trHeight w:val="300"/>
        </w:trPr>
        <w:tc>
          <w:tcPr>
            <w:tcW w:w="3093" w:type="dxa"/>
            <w:gridSpan w:val="2"/>
          </w:tcPr>
          <w:p w14:paraId="69D5EBEF" w14:textId="77777777" w:rsidR="00397627" w:rsidRPr="0026503C" w:rsidRDefault="00397627" w:rsidP="009B47C5">
            <w:pPr>
              <w:contextualSpacing/>
              <w:rPr>
                <w:b/>
                <w:bCs/>
                <w:kern w:val="2"/>
                <w:sz w:val="22"/>
                <w:szCs w:val="22"/>
              </w:rPr>
            </w:pPr>
            <w:r w:rsidRPr="0026503C">
              <w:rPr>
                <w:b/>
                <w:bCs/>
                <w:kern w:val="2"/>
                <w:sz w:val="22"/>
                <w:szCs w:val="22"/>
              </w:rPr>
              <w:t xml:space="preserve">2.1. Pirkėjo kontaktiniai asmenys, atsakingi už Sutarties vykdymą, </w:t>
            </w:r>
            <w:r w:rsidRPr="0026503C">
              <w:rPr>
                <w:b/>
                <w:bCs/>
                <w:sz w:val="22"/>
                <w:szCs w:val="22"/>
              </w:rPr>
              <w:t>Paslaugų</w:t>
            </w:r>
            <w:r w:rsidRPr="0026503C">
              <w:rPr>
                <w:b/>
                <w:bCs/>
                <w:kern w:val="2"/>
                <w:sz w:val="22"/>
                <w:szCs w:val="22"/>
              </w:rPr>
              <w:t xml:space="preserve"> priėmimą, Sąskaitų per informacinę sistemą SABIS priėmimą</w:t>
            </w:r>
          </w:p>
        </w:tc>
        <w:tc>
          <w:tcPr>
            <w:tcW w:w="6442" w:type="dxa"/>
            <w:gridSpan w:val="2"/>
          </w:tcPr>
          <w:p w14:paraId="483674E2" w14:textId="65B31570" w:rsidR="00397627" w:rsidRPr="009B47C5" w:rsidRDefault="00397627" w:rsidP="009B47C5">
            <w:pPr>
              <w:contextualSpacing/>
              <w:rPr>
                <w:sz w:val="22"/>
                <w:szCs w:val="22"/>
              </w:rPr>
            </w:pPr>
          </w:p>
          <w:p w14:paraId="4EC924A3" w14:textId="58DD38A6" w:rsidR="00397627" w:rsidRPr="009B47C5" w:rsidRDefault="2620DD61" w:rsidP="009B47C5">
            <w:pPr>
              <w:tabs>
                <w:tab w:val="left" w:pos="6310"/>
              </w:tabs>
              <w:contextualSpacing/>
              <w:jc w:val="both"/>
              <w:rPr>
                <w:sz w:val="22"/>
                <w:szCs w:val="22"/>
              </w:rPr>
            </w:pPr>
            <w:r w:rsidRPr="009B47C5">
              <w:rPr>
                <w:sz w:val="22"/>
                <w:szCs w:val="22"/>
              </w:rPr>
              <w:t>Infrastruktūros eksploatavimo vadovas Mykolas Sereika,</w:t>
            </w:r>
            <w:r w:rsidR="00456CDA" w:rsidRPr="009B47C5">
              <w:rPr>
                <w:sz w:val="22"/>
                <w:szCs w:val="22"/>
              </w:rPr>
              <w:t xml:space="preserve"> tel.</w:t>
            </w:r>
            <w:r w:rsidR="009B47C5" w:rsidRPr="009B47C5">
              <w:rPr>
                <w:sz w:val="22"/>
                <w:szCs w:val="22"/>
              </w:rPr>
              <w:t xml:space="preserve"> </w:t>
            </w:r>
            <w:r w:rsidRPr="009B47C5">
              <w:rPr>
                <w:sz w:val="22"/>
                <w:szCs w:val="22"/>
              </w:rPr>
              <w:t>+370 649 72075,</w:t>
            </w:r>
            <w:r w:rsidR="00456CDA" w:rsidRPr="009B47C5">
              <w:rPr>
                <w:sz w:val="22"/>
                <w:szCs w:val="22"/>
              </w:rPr>
              <w:t xml:space="preserve"> el. p. </w:t>
            </w:r>
            <w:r w:rsidR="005843AB" w:rsidRPr="009B47C5">
              <w:rPr>
                <w:sz w:val="22"/>
                <w:szCs w:val="22"/>
              </w:rPr>
              <w:t xml:space="preserve"> </w:t>
            </w:r>
            <w:hyperlink r:id="rId9" w:history="1">
              <w:r w:rsidR="00BB4B6E" w:rsidRPr="009B47C5">
                <w:rPr>
                  <w:rStyle w:val="Hyperlink"/>
                  <w:color w:val="auto"/>
                  <w:sz w:val="22"/>
                  <w:szCs w:val="22"/>
                </w:rPr>
                <w:t>mykolas.sereika@energy-cells.eu</w:t>
              </w:r>
            </w:hyperlink>
          </w:p>
        </w:tc>
      </w:tr>
      <w:tr w:rsidR="00397627" w:rsidRPr="009B47C5" w14:paraId="21C77554" w14:textId="77777777" w:rsidTr="0026503C">
        <w:trPr>
          <w:trHeight w:val="300"/>
        </w:trPr>
        <w:tc>
          <w:tcPr>
            <w:tcW w:w="3093" w:type="dxa"/>
            <w:gridSpan w:val="2"/>
          </w:tcPr>
          <w:p w14:paraId="38AA8DFD" w14:textId="77777777" w:rsidR="00397627" w:rsidRPr="0026503C" w:rsidRDefault="00397627" w:rsidP="009B47C5">
            <w:pPr>
              <w:contextualSpacing/>
              <w:rPr>
                <w:b/>
                <w:bCs/>
                <w:kern w:val="2"/>
                <w:sz w:val="22"/>
                <w:szCs w:val="22"/>
              </w:rPr>
            </w:pPr>
            <w:r w:rsidRPr="0026503C">
              <w:rPr>
                <w:b/>
                <w:bCs/>
                <w:kern w:val="2"/>
                <w:sz w:val="22"/>
                <w:szCs w:val="22"/>
              </w:rPr>
              <w:t>2.2. Tiekėjo kontaktiniai asmenys, atsakingi už Sutarties vykdymą</w:t>
            </w:r>
          </w:p>
        </w:tc>
        <w:tc>
          <w:tcPr>
            <w:tcW w:w="6442" w:type="dxa"/>
            <w:gridSpan w:val="2"/>
          </w:tcPr>
          <w:p w14:paraId="021604EC" w14:textId="77777777" w:rsidR="00397627" w:rsidRPr="009B47C5" w:rsidRDefault="00397627" w:rsidP="009B47C5">
            <w:pPr>
              <w:contextualSpacing/>
              <w:rPr>
                <w:color w:val="4472C4"/>
                <w:kern w:val="2"/>
                <w:sz w:val="22"/>
                <w:szCs w:val="22"/>
              </w:rPr>
            </w:pPr>
            <w:r w:rsidRPr="009B47C5">
              <w:rPr>
                <w:color w:val="4472C4"/>
                <w:kern w:val="2"/>
                <w:sz w:val="22"/>
                <w:szCs w:val="22"/>
              </w:rPr>
              <w:t>(nurodyti padalinį / skyrių, pareigas, vardą, pavardę, tel., el. paštą)</w:t>
            </w:r>
          </w:p>
        </w:tc>
      </w:tr>
      <w:tr w:rsidR="00397627" w:rsidRPr="009B47C5" w14:paraId="47CF6874" w14:textId="77777777" w:rsidTr="0026503C">
        <w:trPr>
          <w:trHeight w:val="300"/>
        </w:trPr>
        <w:tc>
          <w:tcPr>
            <w:tcW w:w="9535" w:type="dxa"/>
            <w:gridSpan w:val="4"/>
          </w:tcPr>
          <w:p w14:paraId="7BECD5B5" w14:textId="77777777" w:rsidR="00397627" w:rsidRPr="0026503C" w:rsidRDefault="00397627" w:rsidP="009B47C5">
            <w:pPr>
              <w:contextualSpacing/>
              <w:jc w:val="center"/>
              <w:rPr>
                <w:b/>
                <w:bCs/>
                <w:kern w:val="2"/>
                <w:sz w:val="22"/>
                <w:szCs w:val="22"/>
              </w:rPr>
            </w:pPr>
            <w:r w:rsidRPr="0026503C">
              <w:rPr>
                <w:b/>
                <w:bCs/>
                <w:kern w:val="2"/>
                <w:sz w:val="22"/>
                <w:szCs w:val="22"/>
              </w:rPr>
              <w:t>3. SUTARTIES DALYKAS</w:t>
            </w:r>
          </w:p>
        </w:tc>
      </w:tr>
      <w:tr w:rsidR="00397627" w:rsidRPr="009B47C5" w14:paraId="5751CFCC" w14:textId="77777777" w:rsidTr="0026503C">
        <w:trPr>
          <w:trHeight w:val="300"/>
        </w:trPr>
        <w:tc>
          <w:tcPr>
            <w:tcW w:w="3093" w:type="dxa"/>
            <w:gridSpan w:val="2"/>
          </w:tcPr>
          <w:p w14:paraId="7AE712F6" w14:textId="77777777" w:rsidR="00397627" w:rsidRPr="0026503C" w:rsidRDefault="00397627" w:rsidP="009B47C5">
            <w:pPr>
              <w:contextualSpacing/>
              <w:rPr>
                <w:b/>
                <w:bCs/>
                <w:kern w:val="2"/>
                <w:sz w:val="22"/>
                <w:szCs w:val="22"/>
              </w:rPr>
            </w:pPr>
            <w:r w:rsidRPr="0026503C">
              <w:rPr>
                <w:b/>
                <w:bCs/>
                <w:kern w:val="2"/>
                <w:sz w:val="22"/>
                <w:szCs w:val="22"/>
              </w:rPr>
              <w:t>3.1. Sutarties dalykas</w:t>
            </w:r>
          </w:p>
        </w:tc>
        <w:tc>
          <w:tcPr>
            <w:tcW w:w="6442" w:type="dxa"/>
            <w:gridSpan w:val="2"/>
          </w:tcPr>
          <w:p w14:paraId="696EB63A" w14:textId="71DEE1F0" w:rsidR="00397627" w:rsidRPr="009B47C5" w:rsidRDefault="247C821E" w:rsidP="009B47C5">
            <w:pPr>
              <w:contextualSpacing/>
              <w:jc w:val="both"/>
              <w:rPr>
                <w:color w:val="000000"/>
                <w:kern w:val="2"/>
                <w:sz w:val="22"/>
                <w:szCs w:val="22"/>
              </w:rPr>
            </w:pPr>
            <w:r w:rsidRPr="009B47C5">
              <w:rPr>
                <w:kern w:val="2"/>
                <w:sz w:val="22"/>
                <w:szCs w:val="22"/>
              </w:rPr>
              <w:t>Tiekėjas įsipareigoja Sutartyje numatytomis sąlygomis suteikti Pirkėjui Paslaugas</w:t>
            </w:r>
            <w:r w:rsidR="32DAC7B8" w:rsidRPr="009B47C5">
              <w:rPr>
                <w:kern w:val="2"/>
                <w:sz w:val="22"/>
                <w:szCs w:val="22"/>
              </w:rPr>
              <w:t xml:space="preserve">. </w:t>
            </w:r>
            <w:r w:rsidRPr="009B47C5">
              <w:rPr>
                <w:color w:val="000000"/>
                <w:kern w:val="2"/>
                <w:sz w:val="22"/>
                <w:szCs w:val="22"/>
              </w:rPr>
              <w:t xml:space="preserve">Išsamus </w:t>
            </w:r>
            <w:r w:rsidRPr="009B47C5">
              <w:rPr>
                <w:color w:val="000000"/>
                <w:sz w:val="22"/>
                <w:szCs w:val="22"/>
              </w:rPr>
              <w:t>Paslaugų</w:t>
            </w:r>
            <w:r w:rsidRPr="009B47C5">
              <w:rPr>
                <w:color w:val="000000"/>
                <w:kern w:val="2"/>
                <w:sz w:val="22"/>
                <w:szCs w:val="22"/>
              </w:rPr>
              <w:t xml:space="preserve"> aprašymas ir kiti reikalavimai teikiamoms </w:t>
            </w:r>
            <w:r w:rsidRPr="009B47C5">
              <w:rPr>
                <w:color w:val="000000"/>
                <w:sz w:val="22"/>
                <w:szCs w:val="22"/>
              </w:rPr>
              <w:t>Paslaugoms</w:t>
            </w:r>
            <w:r w:rsidRPr="009B47C5">
              <w:rPr>
                <w:color w:val="000000"/>
                <w:kern w:val="2"/>
                <w:sz w:val="22"/>
                <w:szCs w:val="22"/>
              </w:rPr>
              <w:t xml:space="preserve"> nustatyti Sutarties priede Nr. [</w:t>
            </w:r>
            <w:r w:rsidR="57833BC2" w:rsidRPr="009B47C5">
              <w:rPr>
                <w:color w:val="000000"/>
                <w:kern w:val="2"/>
                <w:sz w:val="22"/>
                <w:szCs w:val="22"/>
              </w:rPr>
              <w:t>2</w:t>
            </w:r>
            <w:r w:rsidRPr="009B47C5">
              <w:rPr>
                <w:color w:val="000000"/>
                <w:kern w:val="2"/>
                <w:sz w:val="22"/>
                <w:szCs w:val="22"/>
              </w:rPr>
              <w:t>] „Techninė specifikacija“ (toliau – Techninė specifikacija) ir Sutarties priede Nr. [</w:t>
            </w:r>
            <w:r w:rsidR="009B47C5" w:rsidRPr="009B47C5">
              <w:rPr>
                <w:color w:val="000000"/>
                <w:kern w:val="2"/>
                <w:sz w:val="22"/>
                <w:szCs w:val="22"/>
              </w:rPr>
              <w:t>3</w:t>
            </w:r>
            <w:r w:rsidRPr="009B47C5">
              <w:rPr>
                <w:color w:val="000000"/>
                <w:kern w:val="2"/>
                <w:sz w:val="22"/>
                <w:szCs w:val="22"/>
              </w:rPr>
              <w:t>] „Pasiūlymas“.</w:t>
            </w:r>
          </w:p>
        </w:tc>
      </w:tr>
      <w:tr w:rsidR="00397627" w:rsidRPr="009B47C5" w14:paraId="2A7D2963" w14:textId="77777777" w:rsidTr="0026503C">
        <w:trPr>
          <w:trHeight w:val="300"/>
        </w:trPr>
        <w:tc>
          <w:tcPr>
            <w:tcW w:w="3093" w:type="dxa"/>
            <w:gridSpan w:val="2"/>
          </w:tcPr>
          <w:p w14:paraId="789DA131" w14:textId="77777777" w:rsidR="00397627" w:rsidRPr="0026503C" w:rsidRDefault="247C821E" w:rsidP="009B47C5">
            <w:pPr>
              <w:contextualSpacing/>
              <w:rPr>
                <w:b/>
                <w:bCs/>
                <w:kern w:val="2"/>
                <w:sz w:val="22"/>
                <w:szCs w:val="22"/>
              </w:rPr>
            </w:pPr>
            <w:r w:rsidRPr="0026503C">
              <w:rPr>
                <w:b/>
                <w:bCs/>
                <w:kern w:val="2"/>
                <w:sz w:val="22"/>
                <w:szCs w:val="22"/>
              </w:rPr>
              <w:t>3.2. Pirkimo pavadinimas ir numeris</w:t>
            </w:r>
          </w:p>
        </w:tc>
        <w:tc>
          <w:tcPr>
            <w:tcW w:w="6442" w:type="dxa"/>
            <w:gridSpan w:val="2"/>
          </w:tcPr>
          <w:p w14:paraId="523DDE12" w14:textId="1AFDBD3E" w:rsidR="00397627" w:rsidRPr="009B47C5" w:rsidRDefault="1815D7B3" w:rsidP="009B47C5">
            <w:pPr>
              <w:contextualSpacing/>
              <w:jc w:val="both"/>
              <w:rPr>
                <w:sz w:val="22"/>
                <w:szCs w:val="22"/>
              </w:rPr>
            </w:pPr>
            <w:r w:rsidRPr="009B47C5">
              <w:rPr>
                <w:color w:val="000000" w:themeColor="text1"/>
                <w:sz w:val="22"/>
                <w:szCs w:val="22"/>
              </w:rPr>
              <w:t>Artezinių gręžinių ir alyvos nuotekų valdymo sistemos priežiūr</w:t>
            </w:r>
            <w:r w:rsidR="00205B74" w:rsidRPr="009B47C5">
              <w:rPr>
                <w:color w:val="000000" w:themeColor="text1"/>
                <w:sz w:val="22"/>
                <w:szCs w:val="22"/>
              </w:rPr>
              <w:t xml:space="preserve">os paslaugos, Pirkimo ID. </w:t>
            </w:r>
            <w:r w:rsidR="00376AEA" w:rsidRPr="00376AEA">
              <w:rPr>
                <w:color w:val="000000" w:themeColor="text1"/>
                <w:sz w:val="22"/>
                <w:szCs w:val="22"/>
              </w:rPr>
              <w:t>5800392</w:t>
            </w:r>
            <w:r w:rsidR="00376AEA">
              <w:rPr>
                <w:color w:val="000000" w:themeColor="text1"/>
                <w:sz w:val="22"/>
                <w:szCs w:val="22"/>
              </w:rPr>
              <w:t>.</w:t>
            </w:r>
          </w:p>
        </w:tc>
      </w:tr>
      <w:tr w:rsidR="00397627" w:rsidRPr="009B47C5" w14:paraId="0D724E6A" w14:textId="77777777" w:rsidTr="0026503C">
        <w:trPr>
          <w:trHeight w:val="300"/>
        </w:trPr>
        <w:tc>
          <w:tcPr>
            <w:tcW w:w="3093" w:type="dxa"/>
            <w:gridSpan w:val="2"/>
          </w:tcPr>
          <w:p w14:paraId="1EA9946E" w14:textId="77777777" w:rsidR="00397627" w:rsidRPr="0026503C" w:rsidRDefault="00397627" w:rsidP="009B47C5">
            <w:pPr>
              <w:contextualSpacing/>
              <w:rPr>
                <w:b/>
                <w:bCs/>
                <w:kern w:val="2"/>
                <w:sz w:val="22"/>
                <w:szCs w:val="22"/>
              </w:rPr>
            </w:pPr>
            <w:r w:rsidRPr="0026503C">
              <w:rPr>
                <w:b/>
                <w:bCs/>
                <w:kern w:val="2"/>
                <w:sz w:val="22"/>
                <w:szCs w:val="22"/>
              </w:rPr>
              <w:t xml:space="preserve">3.3. Informacija apie Europos Sąjungos lėšomis </w:t>
            </w:r>
            <w:r w:rsidRPr="0026503C">
              <w:rPr>
                <w:b/>
                <w:bCs/>
                <w:kern w:val="2"/>
                <w:sz w:val="22"/>
                <w:szCs w:val="22"/>
              </w:rPr>
              <w:lastRenderedPageBreak/>
              <w:t>finansuojamą projektą arba kitą projektą</w:t>
            </w:r>
          </w:p>
        </w:tc>
        <w:tc>
          <w:tcPr>
            <w:tcW w:w="6442" w:type="dxa"/>
            <w:gridSpan w:val="2"/>
          </w:tcPr>
          <w:p w14:paraId="0028672B" w14:textId="61963BAB" w:rsidR="00397627" w:rsidRPr="009B47C5" w:rsidRDefault="6658D347" w:rsidP="009B47C5">
            <w:pPr>
              <w:contextualSpacing/>
              <w:rPr>
                <w:sz w:val="22"/>
                <w:szCs w:val="22"/>
              </w:rPr>
            </w:pPr>
            <w:r w:rsidRPr="009B47C5">
              <w:rPr>
                <w:sz w:val="22"/>
                <w:szCs w:val="22"/>
              </w:rPr>
              <w:lastRenderedPageBreak/>
              <w:t>Netaikoma</w:t>
            </w:r>
          </w:p>
          <w:p w14:paraId="79F6D5BB" w14:textId="77777777" w:rsidR="00397627" w:rsidRPr="009B47C5" w:rsidRDefault="00397627" w:rsidP="009B47C5">
            <w:pPr>
              <w:contextualSpacing/>
              <w:rPr>
                <w:color w:val="4472C4"/>
                <w:kern w:val="2"/>
                <w:sz w:val="22"/>
                <w:szCs w:val="22"/>
              </w:rPr>
            </w:pPr>
          </w:p>
        </w:tc>
      </w:tr>
      <w:tr w:rsidR="00397627" w:rsidRPr="009B47C5" w14:paraId="5627BE4E" w14:textId="77777777" w:rsidTr="0026503C">
        <w:trPr>
          <w:trHeight w:val="300"/>
        </w:trPr>
        <w:tc>
          <w:tcPr>
            <w:tcW w:w="9535" w:type="dxa"/>
            <w:gridSpan w:val="4"/>
          </w:tcPr>
          <w:p w14:paraId="7536E623" w14:textId="77777777" w:rsidR="00397627" w:rsidRPr="0026503C" w:rsidRDefault="00397627" w:rsidP="009B47C5">
            <w:pPr>
              <w:contextualSpacing/>
              <w:jc w:val="center"/>
              <w:rPr>
                <w:b/>
                <w:bCs/>
                <w:kern w:val="2"/>
                <w:sz w:val="22"/>
                <w:szCs w:val="22"/>
              </w:rPr>
            </w:pPr>
            <w:r w:rsidRPr="0026503C">
              <w:rPr>
                <w:b/>
                <w:bCs/>
                <w:kern w:val="2"/>
                <w:sz w:val="22"/>
                <w:szCs w:val="22"/>
              </w:rPr>
              <w:t xml:space="preserve">4. PASLAUGŲ SUTEIKIMO TERMINAI IR PASLAUGŲ PERDAVIMO </w:t>
            </w:r>
            <w:r w:rsidRPr="0026503C">
              <w:rPr>
                <w:b/>
                <w:bCs/>
                <w:color w:val="000000"/>
                <w:kern w:val="2"/>
                <w:sz w:val="22"/>
                <w:szCs w:val="22"/>
              </w:rPr>
              <w:t>–</w:t>
            </w:r>
            <w:r w:rsidRPr="0026503C">
              <w:rPr>
                <w:b/>
                <w:bCs/>
                <w:kern w:val="2"/>
                <w:sz w:val="22"/>
                <w:szCs w:val="22"/>
              </w:rPr>
              <w:t xml:space="preserve"> PRIĖMIMO TVARKA</w:t>
            </w:r>
          </w:p>
        </w:tc>
      </w:tr>
      <w:tr w:rsidR="00397627" w:rsidRPr="009B47C5" w14:paraId="103ADE9C" w14:textId="77777777" w:rsidTr="0026503C">
        <w:trPr>
          <w:trHeight w:val="1457"/>
        </w:trPr>
        <w:tc>
          <w:tcPr>
            <w:tcW w:w="3093" w:type="dxa"/>
            <w:gridSpan w:val="2"/>
          </w:tcPr>
          <w:p w14:paraId="18DB50E9" w14:textId="4CE507D7" w:rsidR="00397627" w:rsidRPr="0026503C" w:rsidRDefault="247C821E" w:rsidP="009B47C5">
            <w:pPr>
              <w:contextualSpacing/>
              <w:rPr>
                <w:b/>
                <w:bCs/>
                <w:kern w:val="2"/>
                <w:sz w:val="22"/>
                <w:szCs w:val="22"/>
              </w:rPr>
            </w:pPr>
            <w:r w:rsidRPr="0026503C">
              <w:rPr>
                <w:b/>
                <w:bCs/>
                <w:kern w:val="2"/>
                <w:sz w:val="22"/>
                <w:szCs w:val="22"/>
              </w:rPr>
              <w:t xml:space="preserve">4.1. </w:t>
            </w:r>
            <w:r w:rsidRPr="0026503C">
              <w:rPr>
                <w:b/>
                <w:bCs/>
                <w:sz w:val="22"/>
                <w:szCs w:val="22"/>
              </w:rPr>
              <w:t>Paslaugų</w:t>
            </w:r>
            <w:r w:rsidRPr="0026503C">
              <w:rPr>
                <w:b/>
                <w:bCs/>
                <w:kern w:val="2"/>
                <w:sz w:val="22"/>
                <w:szCs w:val="22"/>
              </w:rPr>
              <w:t xml:space="preserve"> </w:t>
            </w:r>
            <w:r w:rsidRPr="0026503C">
              <w:rPr>
                <w:b/>
                <w:bCs/>
                <w:sz w:val="22"/>
                <w:szCs w:val="22"/>
              </w:rPr>
              <w:t>suteikimo</w:t>
            </w:r>
            <w:r w:rsidRPr="0026503C">
              <w:rPr>
                <w:b/>
                <w:bCs/>
                <w:kern w:val="2"/>
                <w:sz w:val="22"/>
                <w:szCs w:val="22"/>
              </w:rPr>
              <w:t xml:space="preserve"> terminas, kai </w:t>
            </w:r>
            <w:r w:rsidRPr="0026503C">
              <w:rPr>
                <w:b/>
                <w:bCs/>
                <w:sz w:val="22"/>
                <w:szCs w:val="22"/>
              </w:rPr>
              <w:t>Paslaugos yra vienkartinio pobūdžio, teikiamos periodiškai arba pagal Pirkėjo Užsakymą</w:t>
            </w:r>
          </w:p>
        </w:tc>
        <w:tc>
          <w:tcPr>
            <w:tcW w:w="6442" w:type="dxa"/>
            <w:gridSpan w:val="2"/>
          </w:tcPr>
          <w:p w14:paraId="30BBC4D3" w14:textId="76C484E0" w:rsidR="00397627" w:rsidRPr="009B47C5" w:rsidRDefault="247C821E" w:rsidP="009B47C5">
            <w:pPr>
              <w:contextualSpacing/>
              <w:jc w:val="both"/>
              <w:rPr>
                <w:color w:val="4472C4"/>
                <w:sz w:val="22"/>
                <w:szCs w:val="22"/>
              </w:rPr>
            </w:pPr>
            <w:r w:rsidRPr="009B47C5">
              <w:rPr>
                <w:sz w:val="22"/>
                <w:szCs w:val="22"/>
              </w:rPr>
              <w:t xml:space="preserve">Tiekėjas Paslaugas įsipareigoja </w:t>
            </w:r>
            <w:r w:rsidR="006E1D06" w:rsidRPr="009B47C5">
              <w:rPr>
                <w:sz w:val="22"/>
                <w:szCs w:val="22"/>
              </w:rPr>
              <w:t xml:space="preserve">pradėti </w:t>
            </w:r>
            <w:r w:rsidRPr="009B47C5">
              <w:rPr>
                <w:sz w:val="22"/>
                <w:szCs w:val="22"/>
              </w:rPr>
              <w:t>teikti</w:t>
            </w:r>
            <w:r w:rsidR="7801E7FC" w:rsidRPr="009B47C5">
              <w:rPr>
                <w:sz w:val="22"/>
                <w:szCs w:val="22"/>
              </w:rPr>
              <w:t xml:space="preserve"> per 7</w:t>
            </w:r>
            <w:r w:rsidR="0026503C">
              <w:rPr>
                <w:sz w:val="22"/>
                <w:szCs w:val="22"/>
              </w:rPr>
              <w:t xml:space="preserve"> </w:t>
            </w:r>
            <w:r w:rsidR="00B429EE" w:rsidRPr="009B47C5">
              <w:rPr>
                <w:sz w:val="22"/>
                <w:szCs w:val="22"/>
              </w:rPr>
              <w:t xml:space="preserve">(septynias) </w:t>
            </w:r>
            <w:r w:rsidR="7801E7FC" w:rsidRPr="009B47C5">
              <w:rPr>
                <w:sz w:val="22"/>
                <w:szCs w:val="22"/>
              </w:rPr>
              <w:t xml:space="preserve">kalendorines dienas nuo Sutarties įsigaliojimo dienos, 24 </w:t>
            </w:r>
            <w:r w:rsidR="00B429EE" w:rsidRPr="009B47C5">
              <w:rPr>
                <w:sz w:val="22"/>
                <w:szCs w:val="22"/>
              </w:rPr>
              <w:t xml:space="preserve">(dvidešimt keturis) </w:t>
            </w:r>
            <w:r w:rsidR="7801E7FC" w:rsidRPr="009B47C5">
              <w:rPr>
                <w:sz w:val="22"/>
                <w:szCs w:val="22"/>
              </w:rPr>
              <w:t>mėnesius.</w:t>
            </w:r>
            <w:r w:rsidRPr="009B47C5">
              <w:rPr>
                <w:sz w:val="22"/>
                <w:szCs w:val="22"/>
              </w:rPr>
              <w:t xml:space="preserve"> </w:t>
            </w:r>
          </w:p>
          <w:p w14:paraId="4812B1C6" w14:textId="227F62D9" w:rsidR="003B21E1" w:rsidRPr="009B47C5" w:rsidRDefault="359ACC9C" w:rsidP="009B47C5">
            <w:pPr>
              <w:contextualSpacing/>
              <w:jc w:val="both"/>
              <w:rPr>
                <w:rFonts w:eastAsia="Arial"/>
                <w:sz w:val="22"/>
                <w:szCs w:val="22"/>
              </w:rPr>
            </w:pPr>
            <w:r w:rsidRPr="009B47C5">
              <w:rPr>
                <w:sz w:val="22"/>
                <w:szCs w:val="22"/>
              </w:rPr>
              <w:t xml:space="preserve">Tiekėjas Paslaugas įsipareigoja suteikti ne vėliau kaip per 5 </w:t>
            </w:r>
            <w:r w:rsidR="003467BF" w:rsidRPr="009B47C5">
              <w:rPr>
                <w:sz w:val="22"/>
                <w:szCs w:val="22"/>
              </w:rPr>
              <w:t xml:space="preserve">(penkias) </w:t>
            </w:r>
            <w:r w:rsidRPr="009B47C5">
              <w:rPr>
                <w:sz w:val="22"/>
                <w:szCs w:val="22"/>
              </w:rPr>
              <w:t xml:space="preserve">dienas nuo </w:t>
            </w:r>
            <w:r w:rsidR="003467BF" w:rsidRPr="009B47C5">
              <w:rPr>
                <w:sz w:val="22"/>
                <w:szCs w:val="22"/>
              </w:rPr>
              <w:t xml:space="preserve">atskiro </w:t>
            </w:r>
            <w:r w:rsidRPr="009B47C5">
              <w:rPr>
                <w:sz w:val="22"/>
                <w:szCs w:val="22"/>
              </w:rPr>
              <w:t>Užsakymo pateikimo dienos.</w:t>
            </w:r>
          </w:p>
        </w:tc>
      </w:tr>
      <w:tr w:rsidR="00397627" w:rsidRPr="009B47C5" w14:paraId="21F6B23C" w14:textId="77777777" w:rsidTr="0026503C">
        <w:trPr>
          <w:trHeight w:val="2861"/>
        </w:trPr>
        <w:tc>
          <w:tcPr>
            <w:tcW w:w="3093" w:type="dxa"/>
            <w:gridSpan w:val="2"/>
          </w:tcPr>
          <w:p w14:paraId="6FB25E86" w14:textId="77777777" w:rsidR="00397627" w:rsidRPr="0026503C" w:rsidRDefault="00397627" w:rsidP="009B47C5">
            <w:pPr>
              <w:contextualSpacing/>
              <w:rPr>
                <w:b/>
                <w:bCs/>
                <w:kern w:val="2"/>
                <w:sz w:val="22"/>
                <w:szCs w:val="22"/>
              </w:rPr>
            </w:pPr>
            <w:r w:rsidRPr="0026503C">
              <w:rPr>
                <w:b/>
                <w:bCs/>
                <w:kern w:val="2"/>
                <w:sz w:val="22"/>
                <w:szCs w:val="22"/>
              </w:rPr>
              <w:t>4.2. Paslaugų / jų dalies / etapo / periodo suteikimo termino pratęsimas</w:t>
            </w:r>
          </w:p>
        </w:tc>
        <w:tc>
          <w:tcPr>
            <w:tcW w:w="6442" w:type="dxa"/>
            <w:gridSpan w:val="2"/>
          </w:tcPr>
          <w:p w14:paraId="47C66AA9" w14:textId="3FC80FC2" w:rsidR="009841B1" w:rsidRPr="009B47C5" w:rsidRDefault="630C95CF" w:rsidP="0026503C">
            <w:pPr>
              <w:contextualSpacing/>
              <w:jc w:val="both"/>
              <w:rPr>
                <w:sz w:val="22"/>
                <w:szCs w:val="22"/>
              </w:rPr>
            </w:pPr>
            <w:r w:rsidRPr="009B47C5">
              <w:rPr>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4CE3265B" w:rsidRPr="009B47C5">
              <w:rPr>
                <w:kern w:val="2"/>
                <w:sz w:val="22"/>
                <w:szCs w:val="22"/>
              </w:rPr>
              <w:t xml:space="preserve"> 5 </w:t>
            </w:r>
            <w:r w:rsidR="00976234" w:rsidRPr="009B47C5">
              <w:rPr>
                <w:kern w:val="2"/>
                <w:sz w:val="22"/>
                <w:szCs w:val="22"/>
              </w:rPr>
              <w:t xml:space="preserve">(penkias) </w:t>
            </w:r>
            <w:r w:rsidR="4CE3265B" w:rsidRPr="009B47C5">
              <w:rPr>
                <w:kern w:val="2"/>
                <w:sz w:val="22"/>
                <w:szCs w:val="22"/>
              </w:rPr>
              <w:t>dienas</w:t>
            </w:r>
            <w:r w:rsidRPr="009B47C5">
              <w:rPr>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0284AB34" w:rsidRPr="009B47C5">
              <w:rPr>
                <w:kern w:val="2"/>
                <w:sz w:val="22"/>
                <w:szCs w:val="22"/>
              </w:rPr>
              <w:t xml:space="preserve">  2 </w:t>
            </w:r>
            <w:r w:rsidR="00976234" w:rsidRPr="009B47C5">
              <w:rPr>
                <w:kern w:val="2"/>
                <w:sz w:val="22"/>
                <w:szCs w:val="22"/>
              </w:rPr>
              <w:t xml:space="preserve">(dviejų) </w:t>
            </w:r>
            <w:r w:rsidR="0284AB34" w:rsidRPr="009B47C5">
              <w:rPr>
                <w:kern w:val="2"/>
                <w:sz w:val="22"/>
                <w:szCs w:val="22"/>
              </w:rPr>
              <w:t xml:space="preserve">savaičių </w:t>
            </w:r>
            <w:r w:rsidRPr="009B47C5">
              <w:rPr>
                <w:kern w:val="2"/>
                <w:sz w:val="22"/>
                <w:szCs w:val="22"/>
              </w:rPr>
              <w:t>laikotarpiui.</w:t>
            </w:r>
          </w:p>
        </w:tc>
      </w:tr>
      <w:tr w:rsidR="00397627" w:rsidRPr="009B47C5" w14:paraId="25F98025" w14:textId="77777777" w:rsidTr="0026503C">
        <w:trPr>
          <w:trHeight w:val="300"/>
        </w:trPr>
        <w:tc>
          <w:tcPr>
            <w:tcW w:w="3093" w:type="dxa"/>
            <w:gridSpan w:val="2"/>
          </w:tcPr>
          <w:p w14:paraId="10205D4D" w14:textId="77777777" w:rsidR="00397627" w:rsidRPr="0026503C" w:rsidRDefault="00397627" w:rsidP="009B47C5">
            <w:pPr>
              <w:contextualSpacing/>
              <w:rPr>
                <w:b/>
                <w:bCs/>
                <w:kern w:val="2"/>
                <w:sz w:val="22"/>
                <w:szCs w:val="22"/>
              </w:rPr>
            </w:pPr>
            <w:r w:rsidRPr="0026503C">
              <w:rPr>
                <w:b/>
                <w:bCs/>
                <w:kern w:val="2"/>
                <w:sz w:val="22"/>
                <w:szCs w:val="22"/>
              </w:rPr>
              <w:t>4.3. Užsakymų teikimo tvarka</w:t>
            </w:r>
          </w:p>
        </w:tc>
        <w:tc>
          <w:tcPr>
            <w:tcW w:w="6442" w:type="dxa"/>
            <w:gridSpan w:val="2"/>
          </w:tcPr>
          <w:p w14:paraId="00B7CB28" w14:textId="3F552385" w:rsidR="00397627" w:rsidRPr="009B47C5" w:rsidRDefault="1681450E" w:rsidP="009B47C5">
            <w:pPr>
              <w:contextualSpacing/>
              <w:jc w:val="both"/>
              <w:rPr>
                <w:sz w:val="22"/>
                <w:szCs w:val="22"/>
              </w:rPr>
            </w:pPr>
            <w:r w:rsidRPr="009B47C5">
              <w:rPr>
                <w:sz w:val="22"/>
                <w:szCs w:val="22"/>
              </w:rPr>
              <w:t>Užsakymai teikiami Tiekėjo nurodytu elektroniniu paštu ir laikomi gautais nuo Užsakymo pateikimo.</w:t>
            </w:r>
          </w:p>
        </w:tc>
      </w:tr>
      <w:tr w:rsidR="00397627" w:rsidRPr="009B47C5" w14:paraId="5077202E" w14:textId="77777777" w:rsidTr="0026503C">
        <w:trPr>
          <w:trHeight w:val="1070"/>
        </w:trPr>
        <w:tc>
          <w:tcPr>
            <w:tcW w:w="3093"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26503C" w:rsidRDefault="00397627" w:rsidP="009B47C5">
            <w:pPr>
              <w:contextualSpacing/>
              <w:rPr>
                <w:b/>
                <w:bCs/>
                <w:kern w:val="2"/>
                <w:sz w:val="22"/>
                <w:szCs w:val="22"/>
              </w:rPr>
            </w:pPr>
            <w:r w:rsidRPr="0026503C">
              <w:rPr>
                <w:b/>
                <w:bCs/>
                <w:kern w:val="2"/>
                <w:sz w:val="22"/>
                <w:szCs w:val="22"/>
              </w:rPr>
              <w:t>4.4. Dėl minimalios Užsakymo vertės ar apimties</w:t>
            </w:r>
          </w:p>
        </w:tc>
        <w:tc>
          <w:tcPr>
            <w:tcW w:w="6442" w:type="dxa"/>
            <w:gridSpan w:val="2"/>
            <w:tcBorders>
              <w:top w:val="single" w:sz="4" w:space="0" w:color="auto"/>
              <w:left w:val="single" w:sz="4" w:space="0" w:color="auto"/>
              <w:bottom w:val="single" w:sz="4" w:space="0" w:color="auto"/>
              <w:right w:val="single" w:sz="4" w:space="0" w:color="auto"/>
            </w:tcBorders>
          </w:tcPr>
          <w:p w14:paraId="783CD2FD" w14:textId="421FA713" w:rsidR="00397627" w:rsidRPr="009B47C5" w:rsidRDefault="21F5A696" w:rsidP="009B47C5">
            <w:pPr>
              <w:contextualSpacing/>
              <w:rPr>
                <w:sz w:val="22"/>
                <w:szCs w:val="22"/>
              </w:rPr>
            </w:pPr>
            <w:r w:rsidRPr="009B47C5">
              <w:rPr>
                <w:sz w:val="22"/>
                <w:szCs w:val="22"/>
              </w:rPr>
              <w:t>Netaikoma</w:t>
            </w:r>
          </w:p>
        </w:tc>
      </w:tr>
      <w:tr w:rsidR="00397627" w:rsidRPr="009B47C5" w14:paraId="5A19FC1F" w14:textId="77777777" w:rsidTr="0026503C">
        <w:trPr>
          <w:trHeight w:val="2888"/>
        </w:trPr>
        <w:tc>
          <w:tcPr>
            <w:tcW w:w="3093" w:type="dxa"/>
            <w:gridSpan w:val="2"/>
          </w:tcPr>
          <w:p w14:paraId="051A70B0" w14:textId="77777777" w:rsidR="00397627" w:rsidRPr="0026503C" w:rsidRDefault="00397627" w:rsidP="009B47C5">
            <w:pPr>
              <w:contextualSpacing/>
              <w:rPr>
                <w:b/>
                <w:bCs/>
                <w:kern w:val="2"/>
                <w:sz w:val="22"/>
                <w:szCs w:val="22"/>
              </w:rPr>
            </w:pPr>
            <w:r w:rsidRPr="0026503C">
              <w:rPr>
                <w:b/>
                <w:bCs/>
                <w:kern w:val="2"/>
                <w:sz w:val="22"/>
                <w:szCs w:val="22"/>
              </w:rPr>
              <w:t>4.5. Pateikiami dokumentai</w:t>
            </w:r>
          </w:p>
        </w:tc>
        <w:tc>
          <w:tcPr>
            <w:tcW w:w="6442" w:type="dxa"/>
            <w:gridSpan w:val="2"/>
          </w:tcPr>
          <w:p w14:paraId="6261B999" w14:textId="7E25EA2E" w:rsidR="005D2823" w:rsidRPr="009B47C5" w:rsidRDefault="702D01C8" w:rsidP="009B47C5">
            <w:pPr>
              <w:contextualSpacing/>
              <w:jc w:val="both"/>
              <w:rPr>
                <w:color w:val="000000" w:themeColor="text1"/>
                <w:sz w:val="22"/>
                <w:szCs w:val="22"/>
              </w:rPr>
            </w:pPr>
            <w:r w:rsidRPr="009B47C5">
              <w:rPr>
                <w:color w:val="000000" w:themeColor="text1"/>
                <w:sz w:val="22"/>
                <w:szCs w:val="22"/>
              </w:rPr>
              <w:t>Kartu su perkamais įrenginiais ir prietaisais turi būti</w:t>
            </w:r>
            <w:r w:rsidR="005500E7" w:rsidRPr="009B47C5">
              <w:rPr>
                <w:color w:val="000000" w:themeColor="text1"/>
                <w:sz w:val="22"/>
                <w:szCs w:val="22"/>
              </w:rPr>
              <w:t xml:space="preserve"> p</w:t>
            </w:r>
            <w:r w:rsidRPr="009B47C5">
              <w:rPr>
                <w:color w:val="000000" w:themeColor="text1"/>
                <w:sz w:val="22"/>
                <w:szCs w:val="22"/>
              </w:rPr>
              <w:t>ateikiamos Prekių kainos, naudojimo instrukcijos, sertifikatai ar kiti dokumentai. Instrukcijos, sertifikatai (ar kiti dokumentai) teikiami Pirkėjui lietuvių</w:t>
            </w:r>
            <w:r w:rsidR="3D5FFCE7" w:rsidRPr="009B47C5">
              <w:rPr>
                <w:color w:val="000000" w:themeColor="text1"/>
                <w:sz w:val="22"/>
                <w:szCs w:val="22"/>
              </w:rPr>
              <w:t xml:space="preserve"> </w:t>
            </w:r>
            <w:r w:rsidRPr="009B47C5">
              <w:rPr>
                <w:color w:val="000000" w:themeColor="text1"/>
                <w:sz w:val="22"/>
                <w:szCs w:val="22"/>
              </w:rPr>
              <w:t>kalba. Jei</w:t>
            </w:r>
            <w:r w:rsidR="021A62FD" w:rsidRPr="009B47C5">
              <w:rPr>
                <w:color w:val="000000" w:themeColor="text1"/>
                <w:sz w:val="22"/>
                <w:szCs w:val="22"/>
              </w:rPr>
              <w:t xml:space="preserve"> </w:t>
            </w:r>
            <w:r w:rsidRPr="009B47C5">
              <w:rPr>
                <w:color w:val="000000" w:themeColor="text1"/>
                <w:sz w:val="22"/>
                <w:szCs w:val="22"/>
              </w:rPr>
              <w:t>dokumento originalas yra kita nei lietuvių kalba, turi būti pateikiamas originalus dokumentas bei šio dokumento vertimas į lietuvių kalbą (Pirkėjui pareikalavus – patvirtintas vertėjo parašu ir vertimų biuro anspaudu). Perkamų paslaugų rezultatas yra ataskaita - paslaugų Teikėjas privalo Pirkėjui patekti kokybiškus dokumentus po kiekvienos apžiūros. Kokybišku dokumentu laikomas toks dokumentas, kuriame pateikiama visa Techninių specifikacijų 2 punkte nurodyta informacija su darbų kainomis, komentarais ir kuriame</w:t>
            </w:r>
            <w:r w:rsidR="7F1D1BF3" w:rsidRPr="009B47C5">
              <w:rPr>
                <w:color w:val="000000" w:themeColor="text1"/>
                <w:sz w:val="22"/>
                <w:szCs w:val="22"/>
              </w:rPr>
              <w:t xml:space="preserve"> </w:t>
            </w:r>
            <w:r w:rsidRPr="009B47C5">
              <w:rPr>
                <w:color w:val="000000" w:themeColor="text1"/>
                <w:sz w:val="22"/>
                <w:szCs w:val="22"/>
              </w:rPr>
              <w:t>nėra gramatinių klaidų;</w:t>
            </w:r>
          </w:p>
        </w:tc>
      </w:tr>
      <w:tr w:rsidR="00397627" w:rsidRPr="009B47C5" w14:paraId="7B11D21B" w14:textId="77777777" w:rsidTr="0026503C">
        <w:trPr>
          <w:trHeight w:val="300"/>
        </w:trPr>
        <w:tc>
          <w:tcPr>
            <w:tcW w:w="9535" w:type="dxa"/>
            <w:gridSpan w:val="4"/>
          </w:tcPr>
          <w:p w14:paraId="31EA0D6D" w14:textId="77777777" w:rsidR="00397627" w:rsidRPr="0026503C" w:rsidRDefault="00397627" w:rsidP="009B47C5">
            <w:pPr>
              <w:contextualSpacing/>
              <w:jc w:val="center"/>
              <w:rPr>
                <w:b/>
                <w:bCs/>
                <w:kern w:val="2"/>
                <w:sz w:val="22"/>
                <w:szCs w:val="22"/>
              </w:rPr>
            </w:pPr>
            <w:r w:rsidRPr="0026503C">
              <w:rPr>
                <w:b/>
                <w:bCs/>
                <w:kern w:val="2"/>
                <w:sz w:val="22"/>
                <w:szCs w:val="22"/>
              </w:rPr>
              <w:t>5. SUTARTIES KAINA IR ATSISKAITYMO TVARKA</w:t>
            </w:r>
          </w:p>
        </w:tc>
      </w:tr>
      <w:tr w:rsidR="00397627" w:rsidRPr="009B47C5" w14:paraId="110A3FB2" w14:textId="77777777" w:rsidTr="0026503C">
        <w:trPr>
          <w:trHeight w:val="300"/>
        </w:trPr>
        <w:tc>
          <w:tcPr>
            <w:tcW w:w="3093" w:type="dxa"/>
            <w:gridSpan w:val="2"/>
          </w:tcPr>
          <w:p w14:paraId="75B648E5" w14:textId="77777777" w:rsidR="00397627" w:rsidRPr="0026503C" w:rsidRDefault="00397627" w:rsidP="009B47C5">
            <w:pPr>
              <w:contextualSpacing/>
              <w:rPr>
                <w:b/>
                <w:bCs/>
                <w:kern w:val="2"/>
                <w:sz w:val="22"/>
                <w:szCs w:val="22"/>
              </w:rPr>
            </w:pPr>
            <w:r w:rsidRPr="0026503C">
              <w:rPr>
                <w:b/>
                <w:bCs/>
                <w:kern w:val="2"/>
                <w:sz w:val="22"/>
                <w:szCs w:val="22"/>
              </w:rPr>
              <w:t>5.1. Sutarčiai taikomas kainos apskaičiavimo būdas</w:t>
            </w:r>
          </w:p>
        </w:tc>
        <w:tc>
          <w:tcPr>
            <w:tcW w:w="6442" w:type="dxa"/>
            <w:gridSpan w:val="2"/>
          </w:tcPr>
          <w:p w14:paraId="0B7BD296" w14:textId="77777777" w:rsidR="0045035C" w:rsidRPr="009B47C5" w:rsidRDefault="004515E1" w:rsidP="0026503C">
            <w:pPr>
              <w:ind w:right="-10"/>
              <w:contextualSpacing/>
              <w:jc w:val="both"/>
              <w:rPr>
                <w:sz w:val="22"/>
                <w:szCs w:val="22"/>
              </w:rPr>
            </w:pPr>
            <w:r w:rsidRPr="009B47C5">
              <w:rPr>
                <w:sz w:val="22"/>
                <w:szCs w:val="22"/>
              </w:rPr>
              <w:t>Mišri</w:t>
            </w:r>
            <w:r w:rsidR="0045035C" w:rsidRPr="009B47C5">
              <w:rPr>
                <w:sz w:val="22"/>
                <w:szCs w:val="22"/>
              </w:rPr>
              <w:t xml:space="preserve"> </w:t>
            </w:r>
            <w:r w:rsidRPr="009B47C5">
              <w:rPr>
                <w:sz w:val="22"/>
                <w:szCs w:val="22"/>
              </w:rPr>
              <w:t>kainodara.</w:t>
            </w:r>
          </w:p>
          <w:p w14:paraId="223F0C39" w14:textId="77777777" w:rsidR="007E169B" w:rsidRPr="009B47C5" w:rsidRDefault="004515E1" w:rsidP="0026503C">
            <w:pPr>
              <w:ind w:right="-10"/>
              <w:contextualSpacing/>
              <w:jc w:val="both"/>
              <w:rPr>
                <w:sz w:val="22"/>
                <w:szCs w:val="22"/>
              </w:rPr>
            </w:pPr>
            <w:r w:rsidRPr="009B47C5">
              <w:rPr>
                <w:sz w:val="22"/>
                <w:szCs w:val="22"/>
              </w:rPr>
              <w:t> </w:t>
            </w:r>
            <w:r w:rsidR="00397627" w:rsidRPr="009B47C5">
              <w:rPr>
                <w:sz w:val="22"/>
                <w:szCs w:val="22"/>
              </w:rPr>
              <w:br/>
            </w:r>
            <w:r w:rsidR="256DBBC5" w:rsidRPr="009B47C5">
              <w:rPr>
                <w:sz w:val="22"/>
                <w:szCs w:val="22"/>
              </w:rPr>
              <w:t>Fiksuotos kainos kainodara taikoma Paslaugoms nurodytoms Techninės specifikacijos lentelėje Nr. 1.</w:t>
            </w:r>
          </w:p>
          <w:p w14:paraId="76AFAB17" w14:textId="77777777" w:rsidR="0026503C" w:rsidRDefault="0026503C" w:rsidP="0026503C">
            <w:pPr>
              <w:ind w:right="-10"/>
              <w:contextualSpacing/>
              <w:jc w:val="both"/>
              <w:rPr>
                <w:sz w:val="22"/>
                <w:szCs w:val="22"/>
              </w:rPr>
            </w:pPr>
          </w:p>
          <w:p w14:paraId="114B4E5F" w14:textId="007DD70D" w:rsidR="0026503C" w:rsidRPr="009B47C5" w:rsidRDefault="00AC6369" w:rsidP="0026503C">
            <w:pPr>
              <w:ind w:right="-10"/>
              <w:contextualSpacing/>
              <w:jc w:val="both"/>
              <w:rPr>
                <w:sz w:val="22"/>
                <w:szCs w:val="22"/>
              </w:rPr>
            </w:pPr>
            <w:r w:rsidRPr="009B47C5">
              <w:rPr>
                <w:sz w:val="22"/>
                <w:szCs w:val="22"/>
              </w:rPr>
              <w:t>Sutarties vykdymo išlaidų atlyginimo kainodara ir f</w:t>
            </w:r>
            <w:r w:rsidR="256DBBC5" w:rsidRPr="009B47C5">
              <w:rPr>
                <w:sz w:val="22"/>
                <w:szCs w:val="22"/>
              </w:rPr>
              <w:t xml:space="preserve">iksuoto įkainio kainodara taikoma Paslaugoms nurodytoms </w:t>
            </w:r>
            <w:r w:rsidR="00397627" w:rsidRPr="009B47C5">
              <w:rPr>
                <w:sz w:val="22"/>
                <w:szCs w:val="22"/>
              </w:rPr>
              <w:br/>
            </w:r>
            <w:r w:rsidR="256DBBC5" w:rsidRPr="009B47C5">
              <w:rPr>
                <w:sz w:val="22"/>
                <w:szCs w:val="22"/>
              </w:rPr>
              <w:t>Techninės specifikacijos lentelėje Nr. 2.</w:t>
            </w:r>
          </w:p>
        </w:tc>
      </w:tr>
      <w:tr w:rsidR="00397627" w:rsidRPr="009B47C5" w14:paraId="24CBBF15" w14:textId="77777777" w:rsidTr="0026503C">
        <w:trPr>
          <w:trHeight w:val="300"/>
        </w:trPr>
        <w:tc>
          <w:tcPr>
            <w:tcW w:w="3093" w:type="dxa"/>
            <w:gridSpan w:val="2"/>
          </w:tcPr>
          <w:p w14:paraId="513A5772" w14:textId="096C61D8" w:rsidR="00397627" w:rsidRPr="0026503C" w:rsidRDefault="247C821E" w:rsidP="009B47C5">
            <w:pPr>
              <w:contextualSpacing/>
              <w:rPr>
                <w:b/>
                <w:bCs/>
                <w:kern w:val="2"/>
                <w:sz w:val="22"/>
                <w:szCs w:val="22"/>
              </w:rPr>
            </w:pPr>
            <w:r w:rsidRPr="0026503C">
              <w:rPr>
                <w:b/>
                <w:bCs/>
                <w:kern w:val="2"/>
                <w:sz w:val="22"/>
                <w:szCs w:val="22"/>
              </w:rPr>
              <w:t xml:space="preserve">5.2. </w:t>
            </w:r>
            <w:r w:rsidR="00584B97" w:rsidRPr="0026503C">
              <w:rPr>
                <w:b/>
                <w:bCs/>
                <w:kern w:val="2"/>
                <w:sz w:val="22"/>
                <w:szCs w:val="22"/>
              </w:rPr>
              <w:t xml:space="preserve">Pradinės Sutarties vertė ir Sutarties kaina, kai taikoma </w:t>
            </w:r>
            <w:r w:rsidR="00584B97" w:rsidRPr="0026503C">
              <w:rPr>
                <w:b/>
                <w:bCs/>
                <w:kern w:val="2"/>
                <w:sz w:val="22"/>
                <w:szCs w:val="22"/>
                <w:u w:val="single"/>
              </w:rPr>
              <w:t>mišri</w:t>
            </w:r>
            <w:r w:rsidR="00584B97" w:rsidRPr="0026503C">
              <w:rPr>
                <w:b/>
                <w:bCs/>
                <w:kern w:val="2"/>
                <w:sz w:val="22"/>
                <w:szCs w:val="22"/>
              </w:rPr>
              <w:t xml:space="preserve"> kainodara</w:t>
            </w:r>
          </w:p>
          <w:p w14:paraId="46398AB4" w14:textId="77777777" w:rsidR="00397627" w:rsidRPr="0026503C" w:rsidRDefault="00397627" w:rsidP="009B47C5">
            <w:pPr>
              <w:contextualSpacing/>
              <w:rPr>
                <w:b/>
                <w:bCs/>
                <w:kern w:val="2"/>
                <w:sz w:val="22"/>
                <w:szCs w:val="22"/>
                <w:highlight w:val="yellow"/>
              </w:rPr>
            </w:pPr>
          </w:p>
          <w:p w14:paraId="288AF083" w14:textId="77777777" w:rsidR="00397627" w:rsidRPr="0026503C" w:rsidRDefault="00397627" w:rsidP="009B47C5">
            <w:pPr>
              <w:contextualSpacing/>
              <w:rPr>
                <w:b/>
                <w:bCs/>
                <w:kern w:val="2"/>
                <w:sz w:val="22"/>
                <w:szCs w:val="22"/>
                <w:highlight w:val="yellow"/>
              </w:rPr>
            </w:pPr>
          </w:p>
          <w:p w14:paraId="75399240" w14:textId="77777777" w:rsidR="00397627" w:rsidRPr="0026503C" w:rsidRDefault="00397627" w:rsidP="009B47C5">
            <w:pPr>
              <w:contextualSpacing/>
              <w:rPr>
                <w:b/>
                <w:bCs/>
                <w:kern w:val="2"/>
                <w:sz w:val="22"/>
                <w:szCs w:val="22"/>
                <w:highlight w:val="yellow"/>
              </w:rPr>
            </w:pPr>
          </w:p>
          <w:p w14:paraId="44536121" w14:textId="77777777" w:rsidR="00397627" w:rsidRPr="0026503C" w:rsidRDefault="00397627" w:rsidP="009B47C5">
            <w:pPr>
              <w:contextualSpacing/>
              <w:jc w:val="both"/>
              <w:rPr>
                <w:b/>
                <w:bCs/>
                <w:kern w:val="2"/>
                <w:sz w:val="22"/>
                <w:szCs w:val="22"/>
              </w:rPr>
            </w:pPr>
          </w:p>
        </w:tc>
        <w:tc>
          <w:tcPr>
            <w:tcW w:w="6442" w:type="dxa"/>
            <w:gridSpan w:val="2"/>
          </w:tcPr>
          <w:p w14:paraId="4DC2005C" w14:textId="0319E97B" w:rsidR="00397627" w:rsidRPr="009B47C5" w:rsidRDefault="247C821E" w:rsidP="009B47C5">
            <w:pPr>
              <w:contextualSpacing/>
              <w:jc w:val="both"/>
              <w:rPr>
                <w:sz w:val="22"/>
                <w:szCs w:val="22"/>
              </w:rPr>
            </w:pPr>
            <w:r w:rsidRPr="009B47C5">
              <w:rPr>
                <w:kern w:val="2"/>
                <w:sz w:val="22"/>
                <w:szCs w:val="22"/>
              </w:rPr>
              <w:lastRenderedPageBreak/>
              <w:t>Pradinės Sutarties vertė yra</w:t>
            </w:r>
            <w:r w:rsidR="008E478E" w:rsidRPr="009B47C5">
              <w:rPr>
                <w:kern w:val="2"/>
                <w:sz w:val="22"/>
                <w:szCs w:val="22"/>
              </w:rPr>
              <w:t xml:space="preserve"> 20</w:t>
            </w:r>
            <w:r w:rsidR="004E3524" w:rsidRPr="009B47C5">
              <w:rPr>
                <w:kern w:val="2"/>
                <w:sz w:val="22"/>
                <w:szCs w:val="22"/>
              </w:rPr>
              <w:t> 000</w:t>
            </w:r>
            <w:r w:rsidR="00A80A8F" w:rsidRPr="009B47C5">
              <w:rPr>
                <w:kern w:val="2"/>
                <w:sz w:val="22"/>
                <w:szCs w:val="22"/>
              </w:rPr>
              <w:t>,00</w:t>
            </w:r>
            <w:r w:rsidR="0026503C">
              <w:rPr>
                <w:kern w:val="2"/>
                <w:sz w:val="22"/>
                <w:szCs w:val="22"/>
              </w:rPr>
              <w:t xml:space="preserve"> </w:t>
            </w:r>
            <w:r w:rsidRPr="009B47C5">
              <w:rPr>
                <w:kern w:val="2"/>
                <w:sz w:val="22"/>
                <w:szCs w:val="22"/>
              </w:rPr>
              <w:t>Eur</w:t>
            </w:r>
            <w:r w:rsidR="004E3524" w:rsidRPr="009B47C5">
              <w:rPr>
                <w:kern w:val="2"/>
                <w:sz w:val="22"/>
                <w:szCs w:val="22"/>
              </w:rPr>
              <w:t xml:space="preserve"> </w:t>
            </w:r>
            <w:r w:rsidR="00A80A8F" w:rsidRPr="009B47C5">
              <w:rPr>
                <w:kern w:val="2"/>
                <w:sz w:val="22"/>
                <w:szCs w:val="22"/>
              </w:rPr>
              <w:t>(</w:t>
            </w:r>
            <w:r w:rsidR="004E3524" w:rsidRPr="009B47C5">
              <w:rPr>
                <w:kern w:val="2"/>
                <w:sz w:val="22"/>
                <w:szCs w:val="22"/>
              </w:rPr>
              <w:t>dvidešimt tūkstančių</w:t>
            </w:r>
            <w:r w:rsidRPr="009B47C5">
              <w:rPr>
                <w:kern w:val="2"/>
                <w:sz w:val="22"/>
                <w:szCs w:val="22"/>
              </w:rPr>
              <w:t xml:space="preserve"> </w:t>
            </w:r>
            <w:r w:rsidR="00671F0E" w:rsidRPr="009B47C5">
              <w:rPr>
                <w:kern w:val="2"/>
                <w:sz w:val="22"/>
                <w:szCs w:val="22"/>
              </w:rPr>
              <w:t xml:space="preserve">eurų </w:t>
            </w:r>
            <w:r w:rsidR="00A80A8F" w:rsidRPr="009B47C5">
              <w:rPr>
                <w:kern w:val="2"/>
                <w:sz w:val="22"/>
                <w:szCs w:val="22"/>
              </w:rPr>
              <w:t xml:space="preserve">ir </w:t>
            </w:r>
            <w:r w:rsidR="00671F0E" w:rsidRPr="009B47C5">
              <w:rPr>
                <w:kern w:val="2"/>
                <w:sz w:val="22"/>
                <w:szCs w:val="22"/>
              </w:rPr>
              <w:t>00 ct</w:t>
            </w:r>
            <w:r w:rsidR="00A80A8F" w:rsidRPr="009B47C5">
              <w:rPr>
                <w:kern w:val="2"/>
                <w:sz w:val="22"/>
                <w:szCs w:val="22"/>
              </w:rPr>
              <w:t>)</w:t>
            </w:r>
            <w:r w:rsidR="00671F0E" w:rsidRPr="009B47C5">
              <w:rPr>
                <w:kern w:val="2"/>
                <w:sz w:val="22"/>
                <w:szCs w:val="22"/>
              </w:rPr>
              <w:t xml:space="preserve"> </w:t>
            </w:r>
            <w:r w:rsidRPr="009B47C5">
              <w:rPr>
                <w:kern w:val="2"/>
                <w:sz w:val="22"/>
                <w:szCs w:val="22"/>
              </w:rPr>
              <w:t>be PVM.</w:t>
            </w:r>
          </w:p>
          <w:p w14:paraId="2694AD4E" w14:textId="03754005" w:rsidR="00397627" w:rsidRPr="009B47C5" w:rsidRDefault="00397627" w:rsidP="009B47C5">
            <w:pPr>
              <w:contextualSpacing/>
              <w:jc w:val="both"/>
              <w:rPr>
                <w:sz w:val="22"/>
                <w:szCs w:val="22"/>
              </w:rPr>
            </w:pPr>
            <w:r w:rsidRPr="009B47C5">
              <w:rPr>
                <w:kern w:val="2"/>
                <w:sz w:val="22"/>
                <w:szCs w:val="22"/>
              </w:rPr>
              <w:t xml:space="preserve">PVM sudaro </w:t>
            </w:r>
            <w:r w:rsidR="00292FF8" w:rsidRPr="009B47C5">
              <w:rPr>
                <w:kern w:val="2"/>
                <w:sz w:val="22"/>
                <w:szCs w:val="22"/>
              </w:rPr>
              <w:t>4</w:t>
            </w:r>
            <w:r w:rsidR="00A80A8F" w:rsidRPr="009B47C5">
              <w:rPr>
                <w:kern w:val="2"/>
                <w:sz w:val="22"/>
                <w:szCs w:val="22"/>
              </w:rPr>
              <w:t xml:space="preserve"> </w:t>
            </w:r>
            <w:r w:rsidR="00B878D2" w:rsidRPr="009B47C5">
              <w:rPr>
                <w:kern w:val="2"/>
                <w:sz w:val="22"/>
                <w:szCs w:val="22"/>
              </w:rPr>
              <w:t>2</w:t>
            </w:r>
            <w:r w:rsidR="00292FF8" w:rsidRPr="009B47C5">
              <w:rPr>
                <w:kern w:val="2"/>
                <w:sz w:val="22"/>
                <w:szCs w:val="22"/>
              </w:rPr>
              <w:t>00</w:t>
            </w:r>
            <w:r w:rsidR="00A80A8F" w:rsidRPr="009B47C5">
              <w:rPr>
                <w:kern w:val="2"/>
                <w:sz w:val="22"/>
                <w:szCs w:val="22"/>
              </w:rPr>
              <w:t>,00</w:t>
            </w:r>
            <w:r w:rsidR="00292FF8" w:rsidRPr="009B47C5">
              <w:rPr>
                <w:kern w:val="2"/>
                <w:sz w:val="22"/>
                <w:szCs w:val="22"/>
              </w:rPr>
              <w:t xml:space="preserve"> Eur </w:t>
            </w:r>
            <w:r w:rsidR="00A80A8F" w:rsidRPr="009B47C5">
              <w:rPr>
                <w:kern w:val="2"/>
                <w:sz w:val="22"/>
                <w:szCs w:val="22"/>
              </w:rPr>
              <w:t>(</w:t>
            </w:r>
            <w:r w:rsidR="00292FF8" w:rsidRPr="009B47C5">
              <w:rPr>
                <w:kern w:val="2"/>
                <w:sz w:val="22"/>
                <w:szCs w:val="22"/>
              </w:rPr>
              <w:t xml:space="preserve">keturi tūkstančiai </w:t>
            </w:r>
            <w:r w:rsidR="00B878D2" w:rsidRPr="009B47C5">
              <w:rPr>
                <w:kern w:val="2"/>
                <w:sz w:val="22"/>
                <w:szCs w:val="22"/>
              </w:rPr>
              <w:t xml:space="preserve">du šimtai </w:t>
            </w:r>
            <w:r w:rsidR="00292FF8" w:rsidRPr="009B47C5">
              <w:rPr>
                <w:kern w:val="2"/>
                <w:sz w:val="22"/>
                <w:szCs w:val="22"/>
              </w:rPr>
              <w:t xml:space="preserve">eurų </w:t>
            </w:r>
            <w:r w:rsidR="00A80A8F" w:rsidRPr="009B47C5">
              <w:rPr>
                <w:kern w:val="2"/>
                <w:sz w:val="22"/>
                <w:szCs w:val="22"/>
              </w:rPr>
              <w:t xml:space="preserve">ir </w:t>
            </w:r>
            <w:r w:rsidR="00292FF8" w:rsidRPr="009B47C5">
              <w:rPr>
                <w:kern w:val="2"/>
                <w:sz w:val="22"/>
                <w:szCs w:val="22"/>
              </w:rPr>
              <w:t>00 ct</w:t>
            </w:r>
            <w:r w:rsidR="00A80A8F" w:rsidRPr="009B47C5">
              <w:rPr>
                <w:kern w:val="2"/>
                <w:sz w:val="22"/>
                <w:szCs w:val="22"/>
              </w:rPr>
              <w:t>)</w:t>
            </w:r>
          </w:p>
          <w:p w14:paraId="30C941AF" w14:textId="4425AD5F" w:rsidR="00397627" w:rsidRPr="009B47C5" w:rsidRDefault="00397627" w:rsidP="009B47C5">
            <w:pPr>
              <w:contextualSpacing/>
              <w:jc w:val="both"/>
              <w:rPr>
                <w:sz w:val="22"/>
                <w:szCs w:val="22"/>
              </w:rPr>
            </w:pPr>
            <w:r w:rsidRPr="009B47C5">
              <w:rPr>
                <w:kern w:val="2"/>
                <w:sz w:val="22"/>
                <w:szCs w:val="22"/>
              </w:rPr>
              <w:lastRenderedPageBreak/>
              <w:t>Sutarties kaina yra</w:t>
            </w:r>
            <w:r w:rsidR="00877553" w:rsidRPr="009B47C5">
              <w:rPr>
                <w:kern w:val="2"/>
                <w:sz w:val="22"/>
                <w:szCs w:val="22"/>
              </w:rPr>
              <w:t xml:space="preserve"> 24 </w:t>
            </w:r>
            <w:r w:rsidR="007533C2" w:rsidRPr="009B47C5">
              <w:rPr>
                <w:kern w:val="2"/>
                <w:sz w:val="22"/>
                <w:szCs w:val="22"/>
              </w:rPr>
              <w:t>2</w:t>
            </w:r>
            <w:r w:rsidR="00877553" w:rsidRPr="009B47C5">
              <w:rPr>
                <w:kern w:val="2"/>
                <w:sz w:val="22"/>
                <w:szCs w:val="22"/>
              </w:rPr>
              <w:t>00</w:t>
            </w:r>
            <w:r w:rsidR="00A80A8F" w:rsidRPr="009B47C5">
              <w:rPr>
                <w:kern w:val="2"/>
                <w:sz w:val="22"/>
                <w:szCs w:val="22"/>
              </w:rPr>
              <w:t>,00</w:t>
            </w:r>
            <w:r w:rsidRPr="009B47C5">
              <w:rPr>
                <w:kern w:val="2"/>
                <w:sz w:val="22"/>
                <w:szCs w:val="22"/>
              </w:rPr>
              <w:t xml:space="preserve"> Eur</w:t>
            </w:r>
            <w:r w:rsidR="007533C2" w:rsidRPr="009B47C5">
              <w:rPr>
                <w:kern w:val="2"/>
                <w:sz w:val="22"/>
                <w:szCs w:val="22"/>
              </w:rPr>
              <w:t xml:space="preserve"> </w:t>
            </w:r>
            <w:r w:rsidR="00A80A8F" w:rsidRPr="009B47C5">
              <w:rPr>
                <w:kern w:val="2"/>
                <w:sz w:val="22"/>
                <w:szCs w:val="22"/>
              </w:rPr>
              <w:t>(</w:t>
            </w:r>
            <w:r w:rsidR="007533C2" w:rsidRPr="009B47C5">
              <w:rPr>
                <w:kern w:val="2"/>
                <w:sz w:val="22"/>
                <w:szCs w:val="22"/>
              </w:rPr>
              <w:t>dvidešimt keturi tūkstančiai du šimtai</w:t>
            </w:r>
            <w:r w:rsidR="000E68F5" w:rsidRPr="009B47C5">
              <w:rPr>
                <w:kern w:val="2"/>
                <w:sz w:val="22"/>
                <w:szCs w:val="22"/>
              </w:rPr>
              <w:t xml:space="preserve"> eurų </w:t>
            </w:r>
            <w:r w:rsidR="00A80A8F" w:rsidRPr="009B47C5">
              <w:rPr>
                <w:kern w:val="2"/>
                <w:sz w:val="22"/>
                <w:szCs w:val="22"/>
              </w:rPr>
              <w:t xml:space="preserve">ir </w:t>
            </w:r>
            <w:r w:rsidR="000E68F5" w:rsidRPr="009B47C5">
              <w:rPr>
                <w:kern w:val="2"/>
                <w:sz w:val="22"/>
                <w:szCs w:val="22"/>
              </w:rPr>
              <w:t>00 ct</w:t>
            </w:r>
            <w:r w:rsidR="00A80A8F" w:rsidRPr="009B47C5">
              <w:rPr>
                <w:kern w:val="2"/>
                <w:sz w:val="22"/>
                <w:szCs w:val="22"/>
              </w:rPr>
              <w:t>)</w:t>
            </w:r>
            <w:r w:rsidRPr="009B47C5">
              <w:rPr>
                <w:kern w:val="2"/>
                <w:sz w:val="22"/>
                <w:szCs w:val="22"/>
              </w:rPr>
              <w:t xml:space="preserve"> su PVM.</w:t>
            </w:r>
          </w:p>
          <w:p w14:paraId="5F65B59C" w14:textId="77777777" w:rsidR="00A17ABA" w:rsidRDefault="00A17ABA" w:rsidP="009B47C5">
            <w:pPr>
              <w:contextualSpacing/>
              <w:jc w:val="both"/>
              <w:rPr>
                <w:kern w:val="2"/>
                <w:sz w:val="22"/>
                <w:szCs w:val="22"/>
              </w:rPr>
            </w:pPr>
          </w:p>
          <w:p w14:paraId="53791F3D" w14:textId="775A546C" w:rsidR="004D6318" w:rsidRPr="009B47C5" w:rsidRDefault="004D6318" w:rsidP="009B47C5">
            <w:pPr>
              <w:contextualSpacing/>
              <w:jc w:val="both"/>
              <w:rPr>
                <w:kern w:val="2"/>
                <w:sz w:val="22"/>
                <w:szCs w:val="22"/>
              </w:rPr>
            </w:pPr>
            <w:r w:rsidRPr="009B47C5">
              <w:rPr>
                <w:kern w:val="2"/>
                <w:sz w:val="22"/>
                <w:szCs w:val="22"/>
              </w:rPr>
              <w:t>Šioje Sutartyje Pradinės Sutarties vertė yra lygi maksimaliai pirkimui skirtai lėšų sumai be PVM pirkimo dokumentuose nurodytų Paslaugų įsigijimui. </w:t>
            </w:r>
          </w:p>
          <w:p w14:paraId="68B055C1" w14:textId="77777777" w:rsidR="004D6318" w:rsidRPr="009B47C5" w:rsidRDefault="004D6318" w:rsidP="009B47C5">
            <w:pPr>
              <w:contextualSpacing/>
              <w:jc w:val="both"/>
              <w:rPr>
                <w:kern w:val="2"/>
                <w:sz w:val="22"/>
                <w:szCs w:val="22"/>
              </w:rPr>
            </w:pPr>
            <w:r w:rsidRPr="009B47C5">
              <w:rPr>
                <w:kern w:val="2"/>
                <w:sz w:val="22"/>
                <w:szCs w:val="22"/>
              </w:rPr>
              <w:t> </w:t>
            </w:r>
          </w:p>
          <w:p w14:paraId="4FD6AAD9" w14:textId="386E0C84" w:rsidR="004D6318" w:rsidRPr="009B47C5" w:rsidRDefault="004D6318" w:rsidP="009B47C5">
            <w:pPr>
              <w:contextualSpacing/>
              <w:jc w:val="both"/>
              <w:rPr>
                <w:kern w:val="2"/>
                <w:sz w:val="22"/>
                <w:szCs w:val="22"/>
              </w:rPr>
            </w:pPr>
            <w:r w:rsidRPr="009B47C5">
              <w:rPr>
                <w:kern w:val="2"/>
                <w:sz w:val="22"/>
                <w:szCs w:val="22"/>
              </w:rPr>
              <w:t>Pirkėjas perka Techninės specifikacijos lentelėje Nr. 2 nurodytas Paslaugas pagal poreikį Sutartyje arba jos priede Nr. [...] nurodytais įkainiais, neviršijant Sutarties kainos. Sutartyje arba jos priede Nr. [...] atskirose eilutėse nurodytas Paslaugų kiekis gali būti keičiamas (didėti ar mažėti). </w:t>
            </w:r>
          </w:p>
          <w:p w14:paraId="79652996" w14:textId="77777777" w:rsidR="004D6318" w:rsidRPr="009B47C5" w:rsidRDefault="004D6318" w:rsidP="009B47C5">
            <w:pPr>
              <w:contextualSpacing/>
              <w:jc w:val="both"/>
              <w:rPr>
                <w:kern w:val="2"/>
                <w:sz w:val="22"/>
                <w:szCs w:val="22"/>
              </w:rPr>
            </w:pPr>
            <w:r w:rsidRPr="009B47C5">
              <w:rPr>
                <w:kern w:val="2"/>
                <w:sz w:val="22"/>
                <w:szCs w:val="22"/>
              </w:rPr>
              <w:t>Pirkėjas neįsipareigoja išpirkti preliminaraus Paslaugų kiekio ar bet kokios jo dalies. </w:t>
            </w:r>
          </w:p>
          <w:p w14:paraId="38F948C4" w14:textId="77777777" w:rsidR="004D6318" w:rsidRPr="009B47C5" w:rsidRDefault="004D6318" w:rsidP="009B47C5">
            <w:pPr>
              <w:contextualSpacing/>
              <w:jc w:val="both"/>
              <w:rPr>
                <w:kern w:val="2"/>
                <w:sz w:val="22"/>
                <w:szCs w:val="22"/>
              </w:rPr>
            </w:pPr>
            <w:r w:rsidRPr="009B47C5">
              <w:rPr>
                <w:kern w:val="2"/>
                <w:sz w:val="22"/>
                <w:szCs w:val="22"/>
              </w:rPr>
              <w:t> </w:t>
            </w:r>
          </w:p>
          <w:p w14:paraId="4E6968FC" w14:textId="704886BA" w:rsidR="004D6318" w:rsidRPr="009B47C5" w:rsidRDefault="004D6318" w:rsidP="009B47C5">
            <w:pPr>
              <w:contextualSpacing/>
              <w:jc w:val="both"/>
              <w:rPr>
                <w:kern w:val="2"/>
                <w:sz w:val="22"/>
                <w:szCs w:val="22"/>
              </w:rPr>
            </w:pPr>
            <w:r w:rsidRPr="009B47C5">
              <w:rPr>
                <w:kern w:val="2"/>
                <w:sz w:val="22"/>
                <w:szCs w:val="22"/>
              </w:rPr>
              <w:t>Už prekes (įrangą, medžiagas), kurios reikalingos atlikti Techninės specifikacijos lentelėje Nr. 2 nurodytas Paslaugas, Pirkėjas Tiekėjui atlygins faktiškai patiriamas išlaidas. Į šias išlaidas negali būti įtrauktas Tiekėjo pelnas (pelnas įtraukiamas į Paslaugų kainas) ir Tiekėjas privalo patirtas išlaidas patvirtinti trečiųjų šalių dokumentais (sąskaitomis faktūromis ir pan.). Tiekėjas konkrečių prekių (įrangos, medžiagų) naudojimą privalo susiderinti su Pirkėju prieš teikdamas su tuo susijusias Paslaugas.</w:t>
            </w:r>
          </w:p>
          <w:p w14:paraId="243965F0" w14:textId="77777777" w:rsidR="007B4EF3" w:rsidRPr="009B47C5" w:rsidRDefault="007B4EF3" w:rsidP="009B47C5">
            <w:pPr>
              <w:contextualSpacing/>
              <w:jc w:val="both"/>
              <w:rPr>
                <w:kern w:val="2"/>
                <w:sz w:val="22"/>
                <w:szCs w:val="22"/>
              </w:rPr>
            </w:pPr>
          </w:p>
          <w:p w14:paraId="33E9A0D4" w14:textId="27DA5282" w:rsidR="00397627" w:rsidRPr="009B47C5" w:rsidRDefault="00802126" w:rsidP="009B47C5">
            <w:pPr>
              <w:contextualSpacing/>
              <w:jc w:val="both"/>
              <w:rPr>
                <w:color w:val="FF0000"/>
                <w:kern w:val="2"/>
                <w:sz w:val="22"/>
                <w:szCs w:val="22"/>
              </w:rPr>
            </w:pPr>
            <w:r w:rsidRPr="009B47C5">
              <w:rPr>
                <w:kern w:val="2"/>
                <w:sz w:val="22"/>
                <w:szCs w:val="22"/>
              </w:rPr>
              <w:t xml:space="preserve">Esant poreikiui Pirkėjas gali įsigyti </w:t>
            </w:r>
            <w:r w:rsidR="00853324" w:rsidRPr="009B47C5">
              <w:rPr>
                <w:kern w:val="2"/>
                <w:sz w:val="22"/>
                <w:szCs w:val="22"/>
              </w:rPr>
              <w:t xml:space="preserve">Techninės specifikacijos </w:t>
            </w:r>
            <w:r w:rsidR="00AA1B6E" w:rsidRPr="009B47C5">
              <w:rPr>
                <w:kern w:val="2"/>
                <w:sz w:val="22"/>
                <w:szCs w:val="22"/>
              </w:rPr>
              <w:t>lentelėje Nr. 1 ir lentelėje Nr. 2</w:t>
            </w:r>
            <w:r w:rsidRPr="009B47C5">
              <w:rPr>
                <w:kern w:val="2"/>
                <w:sz w:val="22"/>
                <w:szCs w:val="22"/>
              </w:rPr>
              <w:t xml:space="preserve"> nenurodytų, tačiau su pirkimo objektu susijusių </w:t>
            </w:r>
            <w:r w:rsidR="00332AD0" w:rsidRPr="009B47C5">
              <w:rPr>
                <w:kern w:val="2"/>
                <w:sz w:val="22"/>
                <w:szCs w:val="22"/>
              </w:rPr>
              <w:t>P</w:t>
            </w:r>
            <w:r w:rsidRPr="009B47C5">
              <w:rPr>
                <w:kern w:val="2"/>
                <w:sz w:val="22"/>
                <w:szCs w:val="22"/>
              </w:rPr>
              <w:t>aslaugų</w:t>
            </w:r>
            <w:r w:rsidR="00AA1B6E" w:rsidRPr="009B47C5">
              <w:rPr>
                <w:kern w:val="2"/>
                <w:sz w:val="22"/>
                <w:szCs w:val="22"/>
              </w:rPr>
              <w:t xml:space="preserve">, </w:t>
            </w:r>
            <w:r w:rsidRPr="009B47C5">
              <w:rPr>
                <w:kern w:val="2"/>
                <w:sz w:val="22"/>
                <w:szCs w:val="22"/>
              </w:rPr>
              <w:t xml:space="preserve">neviršijant 10 </w:t>
            </w:r>
            <w:r w:rsidR="00332AD0" w:rsidRPr="009B47C5">
              <w:rPr>
                <w:kern w:val="2"/>
                <w:sz w:val="22"/>
                <w:szCs w:val="22"/>
              </w:rPr>
              <w:t xml:space="preserve">(dešimt) </w:t>
            </w:r>
            <w:r w:rsidRPr="009B47C5">
              <w:rPr>
                <w:kern w:val="2"/>
                <w:sz w:val="22"/>
                <w:szCs w:val="22"/>
              </w:rPr>
              <w:t xml:space="preserve">procentų </w:t>
            </w:r>
            <w:r w:rsidR="00ED7CB1" w:rsidRPr="009B47C5">
              <w:rPr>
                <w:kern w:val="2"/>
                <w:sz w:val="22"/>
                <w:szCs w:val="22"/>
              </w:rPr>
              <w:t>P</w:t>
            </w:r>
            <w:r w:rsidRPr="009B47C5">
              <w:rPr>
                <w:kern w:val="2"/>
                <w:sz w:val="22"/>
                <w:szCs w:val="22"/>
              </w:rPr>
              <w:t xml:space="preserve">radinės </w:t>
            </w:r>
            <w:r w:rsidR="00ED7CB1" w:rsidRPr="009B47C5">
              <w:rPr>
                <w:kern w:val="2"/>
                <w:sz w:val="22"/>
                <w:szCs w:val="22"/>
              </w:rPr>
              <w:t>S</w:t>
            </w:r>
            <w:r w:rsidRPr="009B47C5">
              <w:rPr>
                <w:kern w:val="2"/>
                <w:sz w:val="22"/>
                <w:szCs w:val="22"/>
              </w:rPr>
              <w:t xml:space="preserve">utarties vertės. Už </w:t>
            </w:r>
            <w:r w:rsidR="00332AD0" w:rsidRPr="009B47C5">
              <w:rPr>
                <w:kern w:val="2"/>
                <w:sz w:val="22"/>
                <w:szCs w:val="22"/>
              </w:rPr>
              <w:t xml:space="preserve">su </w:t>
            </w:r>
            <w:r w:rsidRPr="009B47C5">
              <w:rPr>
                <w:kern w:val="2"/>
                <w:sz w:val="22"/>
                <w:szCs w:val="22"/>
              </w:rPr>
              <w:t xml:space="preserve">pirkimo objektu susijusias </w:t>
            </w:r>
            <w:r w:rsidR="00332AD0" w:rsidRPr="009B47C5">
              <w:rPr>
                <w:kern w:val="2"/>
                <w:sz w:val="22"/>
                <w:szCs w:val="22"/>
              </w:rPr>
              <w:t>P</w:t>
            </w:r>
            <w:r w:rsidRPr="009B47C5">
              <w:rPr>
                <w:kern w:val="2"/>
                <w:sz w:val="22"/>
                <w:szCs w:val="22"/>
              </w:rPr>
              <w:t xml:space="preserve">aslaugas bus apmokėta ne didesnėmis nei užsakymo dieną </w:t>
            </w:r>
            <w:r w:rsidR="00332AD0" w:rsidRPr="009B47C5">
              <w:rPr>
                <w:kern w:val="2"/>
                <w:sz w:val="22"/>
                <w:szCs w:val="22"/>
              </w:rPr>
              <w:t>P</w:t>
            </w:r>
            <w:r w:rsidRPr="009B47C5">
              <w:rPr>
                <w:kern w:val="2"/>
                <w:sz w:val="22"/>
                <w:szCs w:val="22"/>
              </w:rPr>
              <w:t xml:space="preserve">aslaugos </w:t>
            </w:r>
            <w:r w:rsidR="00332AD0" w:rsidRPr="009B47C5">
              <w:rPr>
                <w:kern w:val="2"/>
                <w:sz w:val="22"/>
                <w:szCs w:val="22"/>
              </w:rPr>
              <w:t>Tiekėjo</w:t>
            </w:r>
            <w:r w:rsidRPr="009B47C5">
              <w:rPr>
                <w:kern w:val="2"/>
                <w:sz w:val="22"/>
                <w:szCs w:val="22"/>
              </w:rPr>
              <w:t xml:space="preserve"> prekybos vietoje, kataloge ar interneto svetainėje nurodytomis galiojančiomis šių prekių ir (ar) paslaugų kainomis arba, jei tokios kainos neskelbiamos, </w:t>
            </w:r>
            <w:r w:rsidR="000206C8" w:rsidRPr="009B47C5">
              <w:rPr>
                <w:kern w:val="2"/>
                <w:sz w:val="22"/>
                <w:szCs w:val="22"/>
              </w:rPr>
              <w:t>Tiekėjo</w:t>
            </w:r>
            <w:r w:rsidRPr="009B47C5">
              <w:rPr>
                <w:kern w:val="2"/>
                <w:sz w:val="22"/>
                <w:szCs w:val="22"/>
              </w:rPr>
              <w:t xml:space="preserve"> pasiūlytomis, konkurencingomis ir rinką atitinkančiomis kainomis</w:t>
            </w:r>
            <w:r w:rsidR="00205B74" w:rsidRPr="009B47C5">
              <w:rPr>
                <w:kern w:val="2"/>
                <w:sz w:val="22"/>
                <w:szCs w:val="22"/>
              </w:rPr>
              <w:t>.</w:t>
            </w:r>
          </w:p>
        </w:tc>
      </w:tr>
      <w:tr w:rsidR="00584B97" w:rsidRPr="009B47C5" w14:paraId="31CB0C2C" w14:textId="77777777" w:rsidTr="0026503C">
        <w:trPr>
          <w:trHeight w:val="300"/>
        </w:trPr>
        <w:tc>
          <w:tcPr>
            <w:tcW w:w="3093" w:type="dxa"/>
            <w:gridSpan w:val="2"/>
          </w:tcPr>
          <w:p w14:paraId="108EFD08" w14:textId="343F0372" w:rsidR="00584B97" w:rsidRPr="0026503C" w:rsidRDefault="00584B97" w:rsidP="009B47C5">
            <w:pPr>
              <w:pStyle w:val="paragraph"/>
              <w:spacing w:before="0" w:beforeAutospacing="0" w:after="0" w:afterAutospacing="0"/>
              <w:contextualSpacing/>
              <w:textAlignment w:val="baseline"/>
              <w:rPr>
                <w:b/>
                <w:bCs/>
                <w:sz w:val="22"/>
                <w:szCs w:val="22"/>
                <w:lang w:val="lt-LT"/>
              </w:rPr>
            </w:pPr>
            <w:r w:rsidRPr="0026503C">
              <w:rPr>
                <w:rStyle w:val="normaltextrun"/>
                <w:rFonts w:eastAsiaTheme="majorEastAsia"/>
                <w:b/>
                <w:bCs/>
                <w:sz w:val="22"/>
                <w:szCs w:val="22"/>
                <w:lang w:val="lt-LT"/>
              </w:rPr>
              <w:lastRenderedPageBreak/>
              <w:t xml:space="preserve">5.3. Sutarties kainos / įkainių perskaičiavimas taikant </w:t>
            </w:r>
            <w:r w:rsidRPr="0026503C">
              <w:rPr>
                <w:rStyle w:val="normaltextrun"/>
                <w:rFonts w:eastAsiaTheme="majorEastAsia"/>
                <w:b/>
                <w:bCs/>
                <w:sz w:val="22"/>
                <w:szCs w:val="22"/>
                <w:u w:val="single"/>
                <w:lang w:val="lt-LT"/>
              </w:rPr>
              <w:t>peržiūros</w:t>
            </w:r>
            <w:r w:rsidRPr="0026503C">
              <w:rPr>
                <w:rStyle w:val="normaltextrun"/>
                <w:rFonts w:eastAsiaTheme="majorEastAsia"/>
                <w:b/>
                <w:bCs/>
                <w:sz w:val="22"/>
                <w:szCs w:val="22"/>
                <w:lang w:val="lt-LT"/>
              </w:rPr>
              <w:t xml:space="preserve"> taisykles</w:t>
            </w:r>
            <w:r w:rsidRPr="0026503C">
              <w:rPr>
                <w:rStyle w:val="eop"/>
                <w:rFonts w:eastAsiaTheme="majorEastAsia"/>
                <w:b/>
                <w:bCs/>
                <w:sz w:val="22"/>
                <w:szCs w:val="22"/>
                <w:lang w:val="lt-LT"/>
              </w:rPr>
              <w:t> </w:t>
            </w:r>
          </w:p>
          <w:p w14:paraId="051CCB54" w14:textId="588DC557" w:rsidR="00584B97" w:rsidRPr="0026503C" w:rsidRDefault="00584B97" w:rsidP="009B47C5">
            <w:pPr>
              <w:contextualSpacing/>
              <w:rPr>
                <w:b/>
                <w:bCs/>
                <w:kern w:val="2"/>
                <w:sz w:val="22"/>
                <w:szCs w:val="22"/>
              </w:rPr>
            </w:pPr>
            <w:r w:rsidRPr="0026503C">
              <w:rPr>
                <w:rStyle w:val="eop"/>
                <w:rFonts w:eastAsiaTheme="majorEastAsia"/>
                <w:b/>
                <w:bCs/>
                <w:sz w:val="22"/>
                <w:szCs w:val="22"/>
              </w:rPr>
              <w:t> </w:t>
            </w:r>
          </w:p>
        </w:tc>
        <w:tc>
          <w:tcPr>
            <w:tcW w:w="6442" w:type="dxa"/>
            <w:gridSpan w:val="2"/>
          </w:tcPr>
          <w:p w14:paraId="7A8A4D78" w14:textId="77777777" w:rsidR="00584B97" w:rsidRPr="009B47C5" w:rsidRDefault="00584B97" w:rsidP="009B47C5">
            <w:pPr>
              <w:pStyle w:val="paragraph"/>
              <w:spacing w:before="0" w:beforeAutospacing="0" w:after="0" w:afterAutospacing="0"/>
              <w:contextualSpacing/>
              <w:textAlignment w:val="baseline"/>
              <w:rPr>
                <w:sz w:val="22"/>
                <w:szCs w:val="22"/>
              </w:rPr>
            </w:pPr>
            <w:r w:rsidRPr="009B47C5">
              <w:rPr>
                <w:rStyle w:val="normaltextrun"/>
                <w:rFonts w:eastAsiaTheme="majorEastAsia"/>
                <w:color w:val="000000"/>
                <w:sz w:val="22"/>
                <w:szCs w:val="22"/>
                <w:lang w:val="lt-LT"/>
              </w:rPr>
              <w:t>Sutarties kaina / įkainiai bus perskaičiuojami:</w:t>
            </w:r>
            <w:r w:rsidRPr="009B47C5">
              <w:rPr>
                <w:rStyle w:val="eop"/>
                <w:rFonts w:eastAsiaTheme="majorEastAsia"/>
                <w:color w:val="000000"/>
                <w:sz w:val="22"/>
                <w:szCs w:val="22"/>
              </w:rPr>
              <w:t> </w:t>
            </w:r>
          </w:p>
          <w:p w14:paraId="26CADD58" w14:textId="77777777" w:rsidR="00584B97" w:rsidRPr="009B47C5" w:rsidRDefault="00584B97" w:rsidP="009B47C5">
            <w:pPr>
              <w:pStyle w:val="paragraph"/>
              <w:spacing w:before="0" w:beforeAutospacing="0" w:after="0" w:afterAutospacing="0"/>
              <w:contextualSpacing/>
              <w:textAlignment w:val="baseline"/>
              <w:rPr>
                <w:rStyle w:val="eop"/>
                <w:rFonts w:eastAsiaTheme="majorEastAsia"/>
                <w:color w:val="000000"/>
                <w:sz w:val="22"/>
                <w:szCs w:val="22"/>
              </w:rPr>
            </w:pPr>
            <w:r w:rsidRPr="0026503C">
              <w:rPr>
                <w:rStyle w:val="normaltextrun"/>
                <w:rFonts w:eastAsiaTheme="majorEastAsia"/>
                <w:color w:val="000000"/>
                <w:sz w:val="22"/>
                <w:szCs w:val="22"/>
                <w:lang w:val="lt-LT"/>
              </w:rPr>
              <w:t>5.3.1. dėl PVM tarifo pasikeitimo;</w:t>
            </w:r>
            <w:r w:rsidRPr="009B47C5">
              <w:rPr>
                <w:rStyle w:val="eop"/>
                <w:rFonts w:eastAsiaTheme="majorEastAsia"/>
                <w:color w:val="000000"/>
                <w:sz w:val="22"/>
                <w:szCs w:val="22"/>
              </w:rPr>
              <w:t> </w:t>
            </w:r>
          </w:p>
          <w:p w14:paraId="1176915E" w14:textId="55443C42" w:rsidR="005532D7" w:rsidRPr="009B47C5" w:rsidRDefault="005532D7" w:rsidP="009B47C5">
            <w:pPr>
              <w:pStyle w:val="paragraph"/>
              <w:spacing w:before="0" w:beforeAutospacing="0" w:after="0" w:afterAutospacing="0"/>
              <w:contextualSpacing/>
              <w:textAlignment w:val="baseline"/>
              <w:rPr>
                <w:sz w:val="22"/>
                <w:szCs w:val="22"/>
              </w:rPr>
            </w:pPr>
            <w:r w:rsidRPr="009B47C5">
              <w:rPr>
                <w:rStyle w:val="eop"/>
                <w:rFonts w:eastAsiaTheme="majorEastAsia"/>
                <w:color w:val="000000"/>
                <w:sz w:val="22"/>
                <w:szCs w:val="22"/>
              </w:rPr>
              <w:t xml:space="preserve">5.3.2. </w:t>
            </w:r>
            <w:proofErr w:type="spellStart"/>
            <w:r w:rsidRPr="009B47C5">
              <w:rPr>
                <w:rStyle w:val="eop"/>
                <w:rFonts w:eastAsiaTheme="majorEastAsia"/>
                <w:color w:val="000000"/>
                <w:sz w:val="22"/>
                <w:szCs w:val="22"/>
              </w:rPr>
              <w:t>dėl</w:t>
            </w:r>
            <w:proofErr w:type="spellEnd"/>
            <w:r w:rsidRPr="009B47C5">
              <w:rPr>
                <w:rStyle w:val="eop"/>
                <w:rFonts w:eastAsiaTheme="majorEastAsia"/>
                <w:color w:val="000000"/>
                <w:sz w:val="22"/>
                <w:szCs w:val="22"/>
              </w:rPr>
              <w:t xml:space="preserve"> </w:t>
            </w:r>
            <w:proofErr w:type="spellStart"/>
            <w:r w:rsidRPr="009B47C5">
              <w:rPr>
                <w:rStyle w:val="eop"/>
                <w:rFonts w:eastAsiaTheme="majorEastAsia"/>
                <w:color w:val="000000"/>
                <w:sz w:val="22"/>
                <w:szCs w:val="22"/>
              </w:rPr>
              <w:t>kainų</w:t>
            </w:r>
            <w:proofErr w:type="spellEnd"/>
            <w:r w:rsidRPr="009B47C5">
              <w:rPr>
                <w:rStyle w:val="eop"/>
                <w:rFonts w:eastAsiaTheme="majorEastAsia"/>
                <w:color w:val="000000"/>
                <w:sz w:val="22"/>
                <w:szCs w:val="22"/>
              </w:rPr>
              <w:t xml:space="preserve"> </w:t>
            </w:r>
            <w:proofErr w:type="spellStart"/>
            <w:r w:rsidRPr="009B47C5">
              <w:rPr>
                <w:rStyle w:val="eop"/>
                <w:rFonts w:eastAsiaTheme="majorEastAsia"/>
                <w:color w:val="000000"/>
                <w:sz w:val="22"/>
                <w:szCs w:val="22"/>
              </w:rPr>
              <w:t>lygio</w:t>
            </w:r>
            <w:proofErr w:type="spellEnd"/>
            <w:r w:rsidRPr="009B47C5">
              <w:rPr>
                <w:rStyle w:val="eop"/>
                <w:rFonts w:eastAsiaTheme="majorEastAsia"/>
                <w:color w:val="000000"/>
                <w:sz w:val="22"/>
                <w:szCs w:val="22"/>
              </w:rPr>
              <w:t xml:space="preserve"> </w:t>
            </w:r>
            <w:proofErr w:type="spellStart"/>
            <w:r w:rsidRPr="009B47C5">
              <w:rPr>
                <w:rStyle w:val="eop"/>
                <w:rFonts w:eastAsiaTheme="majorEastAsia"/>
                <w:color w:val="000000"/>
                <w:sz w:val="22"/>
                <w:szCs w:val="22"/>
              </w:rPr>
              <w:t>pokyčio</w:t>
            </w:r>
            <w:proofErr w:type="spellEnd"/>
            <w:r w:rsidRPr="009B47C5">
              <w:rPr>
                <w:rStyle w:val="eop"/>
                <w:rFonts w:eastAsiaTheme="majorEastAsia"/>
                <w:color w:val="000000"/>
                <w:sz w:val="22"/>
                <w:szCs w:val="22"/>
              </w:rPr>
              <w:t>.</w:t>
            </w:r>
          </w:p>
          <w:p w14:paraId="2EEC1414" w14:textId="4F9A5069" w:rsidR="00584B97" w:rsidRPr="009B47C5" w:rsidRDefault="00584B97" w:rsidP="009B47C5">
            <w:pPr>
              <w:contextualSpacing/>
              <w:rPr>
                <w:color w:val="FF0000"/>
                <w:kern w:val="2"/>
                <w:sz w:val="22"/>
                <w:szCs w:val="22"/>
              </w:rPr>
            </w:pPr>
            <w:r w:rsidRPr="009B47C5">
              <w:rPr>
                <w:rStyle w:val="eop"/>
                <w:rFonts w:eastAsiaTheme="majorEastAsia"/>
                <w:color w:val="FF0000"/>
                <w:sz w:val="22"/>
                <w:szCs w:val="22"/>
              </w:rPr>
              <w:t> </w:t>
            </w:r>
          </w:p>
        </w:tc>
      </w:tr>
      <w:tr w:rsidR="00641ED3" w:rsidRPr="009B47C5" w14:paraId="06F20F6C" w14:textId="77777777" w:rsidTr="0026503C">
        <w:trPr>
          <w:trHeight w:val="300"/>
        </w:trPr>
        <w:tc>
          <w:tcPr>
            <w:tcW w:w="3093" w:type="dxa"/>
            <w:gridSpan w:val="2"/>
          </w:tcPr>
          <w:p w14:paraId="559EC3B5" w14:textId="6E49D198" w:rsidR="00641ED3" w:rsidRPr="0026503C" w:rsidRDefault="00641ED3" w:rsidP="009B47C5">
            <w:pPr>
              <w:contextualSpacing/>
              <w:rPr>
                <w:b/>
                <w:bCs/>
                <w:kern w:val="2"/>
                <w:sz w:val="22"/>
                <w:szCs w:val="22"/>
                <w:highlight w:val="yellow"/>
              </w:rPr>
            </w:pPr>
            <w:r w:rsidRPr="0026503C">
              <w:rPr>
                <w:rStyle w:val="normaltextrun"/>
                <w:rFonts w:eastAsiaTheme="majorEastAsia"/>
                <w:b/>
                <w:bCs/>
                <w:sz w:val="22"/>
                <w:szCs w:val="22"/>
              </w:rPr>
              <w:t>5.3.1. Sutarties kainos / įkainių peržiūra dėl PVM tarifo pasikeitimo</w:t>
            </w:r>
            <w:r w:rsidRPr="0026503C">
              <w:rPr>
                <w:rStyle w:val="eop"/>
                <w:rFonts w:eastAsiaTheme="majorEastAsia"/>
                <w:b/>
                <w:bCs/>
                <w:sz w:val="22"/>
                <w:szCs w:val="22"/>
              </w:rPr>
              <w:t> </w:t>
            </w:r>
          </w:p>
        </w:tc>
        <w:tc>
          <w:tcPr>
            <w:tcW w:w="6442" w:type="dxa"/>
            <w:gridSpan w:val="2"/>
          </w:tcPr>
          <w:p w14:paraId="4A1F850E" w14:textId="77777777" w:rsidR="00641ED3" w:rsidRPr="009B47C5" w:rsidRDefault="00641ED3"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sz w:val="22"/>
                <w:szCs w:val="22"/>
                <w:lang w:val="lt-LT"/>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r w:rsidRPr="009B47C5">
              <w:rPr>
                <w:rStyle w:val="eop"/>
                <w:rFonts w:eastAsiaTheme="majorEastAsia"/>
                <w:sz w:val="22"/>
                <w:szCs w:val="22"/>
                <w:lang w:val="lt-LT"/>
              </w:rPr>
              <w:t> </w:t>
            </w:r>
          </w:p>
          <w:p w14:paraId="36403CA8" w14:textId="77777777" w:rsidR="00641ED3" w:rsidRPr="009B47C5" w:rsidRDefault="00641ED3" w:rsidP="009B47C5">
            <w:pPr>
              <w:pStyle w:val="paragraph"/>
              <w:spacing w:before="0" w:beforeAutospacing="0" w:after="0" w:afterAutospacing="0"/>
              <w:contextualSpacing/>
              <w:jc w:val="both"/>
              <w:textAlignment w:val="baseline"/>
              <w:rPr>
                <w:sz w:val="22"/>
                <w:szCs w:val="22"/>
                <w:lang w:val="lt-LT"/>
              </w:rPr>
            </w:pPr>
            <w:r w:rsidRPr="009B47C5">
              <w:rPr>
                <w:rStyle w:val="eop"/>
                <w:rFonts w:eastAsiaTheme="majorEastAsia"/>
                <w:sz w:val="22"/>
                <w:szCs w:val="22"/>
                <w:lang w:val="lt-LT"/>
              </w:rPr>
              <w:t> </w:t>
            </w:r>
          </w:p>
          <w:p w14:paraId="00B6FC1A" w14:textId="45CD1855" w:rsidR="00641ED3" w:rsidRPr="009B47C5" w:rsidRDefault="00641ED3"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sz w:val="22"/>
                <w:szCs w:val="22"/>
                <w:lang w:val="lt-LT"/>
              </w:rPr>
              <w:t>Perskaičiavimas įforminamas Susitarimu ne vėliau kaip per 30 (trisdešimt) kalendorinių dienų nuo PVM mokėjimą reglamentuojančių teisės aktų pasikeitimo, kuris tampa neatskiriama Sutarties dalimi. Perskaičiuota (-</w:t>
            </w:r>
            <w:proofErr w:type="spellStart"/>
            <w:r w:rsidRPr="009B47C5">
              <w:rPr>
                <w:rStyle w:val="normaltextrun"/>
                <w:rFonts w:eastAsiaTheme="majorEastAsia"/>
                <w:sz w:val="22"/>
                <w:szCs w:val="22"/>
                <w:lang w:val="lt-LT"/>
              </w:rPr>
              <w:t>as</w:t>
            </w:r>
            <w:proofErr w:type="spellEnd"/>
            <w:r w:rsidRPr="009B47C5">
              <w:rPr>
                <w:rStyle w:val="normaltextrun"/>
                <w:rFonts w:eastAsiaTheme="majorEastAsia"/>
                <w:sz w:val="22"/>
                <w:szCs w:val="22"/>
                <w:lang w:val="lt-LT"/>
              </w:rPr>
              <w:t>) Sutarties kaina / įkainiai taikoma (-i) už tą Paslaugų dalį, kurios bus teikiamos nuo Šalių pasirašyto Susitarimo įsigaliojimo dienos.</w:t>
            </w:r>
            <w:r w:rsidRPr="009B47C5">
              <w:rPr>
                <w:rStyle w:val="eop"/>
                <w:rFonts w:eastAsiaTheme="majorEastAsia"/>
                <w:sz w:val="22"/>
                <w:szCs w:val="22"/>
                <w:lang w:val="lt-LT"/>
              </w:rPr>
              <w:t> </w:t>
            </w:r>
          </w:p>
        </w:tc>
      </w:tr>
      <w:tr w:rsidR="000C576F" w:rsidRPr="009B47C5" w14:paraId="3D36DAD9" w14:textId="77777777" w:rsidTr="0026503C">
        <w:trPr>
          <w:trHeight w:val="300"/>
        </w:trPr>
        <w:tc>
          <w:tcPr>
            <w:tcW w:w="3093" w:type="dxa"/>
            <w:gridSpan w:val="2"/>
          </w:tcPr>
          <w:p w14:paraId="0F464887" w14:textId="24D25E7F" w:rsidR="000C576F" w:rsidRPr="0026503C" w:rsidRDefault="000C576F" w:rsidP="009B47C5">
            <w:pPr>
              <w:contextualSpacing/>
              <w:rPr>
                <w:b/>
                <w:bCs/>
                <w:sz w:val="22"/>
                <w:szCs w:val="22"/>
                <w:highlight w:val="yellow"/>
              </w:rPr>
            </w:pPr>
            <w:r w:rsidRPr="0026503C">
              <w:rPr>
                <w:rStyle w:val="normaltextrun"/>
                <w:rFonts w:eastAsiaTheme="majorEastAsia"/>
                <w:b/>
                <w:bCs/>
                <w:sz w:val="22"/>
                <w:szCs w:val="22"/>
              </w:rPr>
              <w:t>5.3.2. Sutarties kainos / įkainių peržiūra dėl kitų mokesčių, lemiančių Paslaugų kainos / įkainių pokytį, pasikeitimo</w:t>
            </w:r>
            <w:r w:rsidRPr="0026503C">
              <w:rPr>
                <w:rStyle w:val="eop"/>
                <w:rFonts w:eastAsiaTheme="majorEastAsia"/>
                <w:b/>
                <w:bCs/>
                <w:sz w:val="22"/>
                <w:szCs w:val="22"/>
              </w:rPr>
              <w:t> </w:t>
            </w:r>
          </w:p>
        </w:tc>
        <w:tc>
          <w:tcPr>
            <w:tcW w:w="6442" w:type="dxa"/>
            <w:gridSpan w:val="2"/>
          </w:tcPr>
          <w:p w14:paraId="0749A6D7" w14:textId="77777777" w:rsidR="000C576F" w:rsidRPr="009B47C5" w:rsidRDefault="000C576F" w:rsidP="009B47C5">
            <w:pPr>
              <w:pStyle w:val="paragraph"/>
              <w:spacing w:before="0" w:beforeAutospacing="0" w:after="0" w:afterAutospacing="0"/>
              <w:contextualSpacing/>
              <w:textAlignment w:val="baseline"/>
              <w:rPr>
                <w:sz w:val="22"/>
                <w:szCs w:val="22"/>
              </w:rPr>
            </w:pPr>
            <w:r w:rsidRPr="009B47C5">
              <w:rPr>
                <w:rStyle w:val="normaltextrun"/>
                <w:rFonts w:eastAsiaTheme="majorEastAsia"/>
                <w:sz w:val="22"/>
                <w:szCs w:val="22"/>
                <w:lang w:val="lt-LT"/>
              </w:rPr>
              <w:t>Netaikoma</w:t>
            </w:r>
            <w:r w:rsidRPr="009B47C5">
              <w:rPr>
                <w:rStyle w:val="eop"/>
                <w:rFonts w:eastAsiaTheme="majorEastAsia"/>
                <w:sz w:val="22"/>
                <w:szCs w:val="22"/>
              </w:rPr>
              <w:t> </w:t>
            </w:r>
          </w:p>
          <w:p w14:paraId="2F922B92" w14:textId="77777777" w:rsidR="000C576F" w:rsidRPr="009B47C5" w:rsidRDefault="000C576F" w:rsidP="009B47C5">
            <w:pPr>
              <w:pStyle w:val="paragraph"/>
              <w:spacing w:before="0" w:beforeAutospacing="0" w:after="0" w:afterAutospacing="0"/>
              <w:contextualSpacing/>
              <w:textAlignment w:val="baseline"/>
              <w:rPr>
                <w:sz w:val="22"/>
                <w:szCs w:val="22"/>
              </w:rPr>
            </w:pPr>
            <w:r w:rsidRPr="009B47C5">
              <w:rPr>
                <w:rStyle w:val="eop"/>
                <w:rFonts w:eastAsiaTheme="majorEastAsia"/>
                <w:sz w:val="22"/>
                <w:szCs w:val="22"/>
              </w:rPr>
              <w:t> </w:t>
            </w:r>
          </w:p>
          <w:p w14:paraId="43F8DCAE" w14:textId="159E52FD" w:rsidR="000C576F" w:rsidRPr="009B47C5" w:rsidRDefault="000C576F" w:rsidP="009B47C5">
            <w:pPr>
              <w:contextualSpacing/>
              <w:rPr>
                <w:sz w:val="22"/>
                <w:szCs w:val="22"/>
              </w:rPr>
            </w:pPr>
            <w:r w:rsidRPr="009B47C5">
              <w:rPr>
                <w:rStyle w:val="eop"/>
                <w:rFonts w:eastAsiaTheme="majorEastAsia"/>
                <w:sz w:val="22"/>
                <w:szCs w:val="22"/>
              </w:rPr>
              <w:t> </w:t>
            </w:r>
          </w:p>
        </w:tc>
      </w:tr>
      <w:tr w:rsidR="000C576F" w:rsidRPr="009B47C5" w14:paraId="41B16D8C" w14:textId="77777777" w:rsidTr="00B13F81">
        <w:trPr>
          <w:trHeight w:val="2870"/>
        </w:trPr>
        <w:tc>
          <w:tcPr>
            <w:tcW w:w="3093" w:type="dxa"/>
            <w:gridSpan w:val="2"/>
          </w:tcPr>
          <w:p w14:paraId="0A152D99" w14:textId="77777777" w:rsidR="000C576F" w:rsidRPr="0026503C" w:rsidRDefault="000C576F" w:rsidP="009B47C5">
            <w:pPr>
              <w:pStyle w:val="paragraph"/>
              <w:spacing w:before="0" w:beforeAutospacing="0" w:after="0" w:afterAutospacing="0"/>
              <w:contextualSpacing/>
              <w:textAlignment w:val="baseline"/>
              <w:rPr>
                <w:b/>
                <w:bCs/>
                <w:sz w:val="22"/>
                <w:szCs w:val="22"/>
                <w:lang w:val="lt-LT"/>
              </w:rPr>
            </w:pPr>
            <w:r w:rsidRPr="0026503C">
              <w:rPr>
                <w:rStyle w:val="normaltextrun"/>
                <w:rFonts w:eastAsiaTheme="majorEastAsia"/>
                <w:b/>
                <w:bCs/>
                <w:sz w:val="22"/>
                <w:szCs w:val="22"/>
                <w:lang w:val="lt-LT"/>
              </w:rPr>
              <w:lastRenderedPageBreak/>
              <w:t>5.3.3. Sutarties kainos / įkainių peržiūra dėl kainų lygio pokyčio</w:t>
            </w:r>
            <w:r w:rsidRPr="0026503C">
              <w:rPr>
                <w:rStyle w:val="eop"/>
                <w:rFonts w:eastAsiaTheme="majorEastAsia"/>
                <w:b/>
                <w:bCs/>
                <w:sz w:val="22"/>
                <w:szCs w:val="22"/>
                <w:lang w:val="lt-LT"/>
              </w:rPr>
              <w:t> </w:t>
            </w:r>
          </w:p>
          <w:p w14:paraId="32B025CC" w14:textId="1F4A393E" w:rsidR="000C576F" w:rsidRPr="009B47C5" w:rsidRDefault="000C576F" w:rsidP="009B47C5">
            <w:pPr>
              <w:pStyle w:val="paragraph"/>
              <w:spacing w:before="0" w:beforeAutospacing="0" w:after="0" w:afterAutospacing="0"/>
              <w:contextualSpacing/>
              <w:textAlignment w:val="baseline"/>
              <w:rPr>
                <w:kern w:val="2"/>
                <w:sz w:val="22"/>
                <w:szCs w:val="22"/>
              </w:rPr>
            </w:pPr>
            <w:r w:rsidRPr="009B47C5">
              <w:rPr>
                <w:rStyle w:val="eop"/>
                <w:rFonts w:eastAsiaTheme="majorEastAsia"/>
                <w:sz w:val="22"/>
                <w:szCs w:val="22"/>
                <w:lang w:val="lt-LT"/>
              </w:rPr>
              <w:t> </w:t>
            </w:r>
          </w:p>
        </w:tc>
        <w:tc>
          <w:tcPr>
            <w:tcW w:w="6442" w:type="dxa"/>
            <w:gridSpan w:val="2"/>
          </w:tcPr>
          <w:p w14:paraId="77DEA635" w14:textId="6249C295" w:rsidR="00B917A6" w:rsidRPr="00B917A6" w:rsidRDefault="00B917A6" w:rsidP="0026503C">
            <w:pPr>
              <w:pStyle w:val="paragraph"/>
              <w:contextualSpacing/>
              <w:jc w:val="both"/>
              <w:rPr>
                <w:rFonts w:eastAsiaTheme="majorEastAsia"/>
                <w:sz w:val="22"/>
                <w:szCs w:val="22"/>
              </w:rPr>
            </w:pPr>
            <w:r w:rsidRPr="00B917A6">
              <w:rPr>
                <w:rFonts w:eastAsiaTheme="majorEastAsia"/>
                <w:sz w:val="22"/>
                <w:szCs w:val="22"/>
              </w:rPr>
              <w:t xml:space="preserve">5.3.3.1. Bet </w:t>
            </w:r>
            <w:proofErr w:type="spellStart"/>
            <w:r w:rsidRPr="00B917A6">
              <w:rPr>
                <w:rFonts w:eastAsiaTheme="majorEastAsia"/>
                <w:sz w:val="22"/>
                <w:szCs w:val="22"/>
              </w:rPr>
              <w:t>kuri</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Šalis</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galiojimo</w:t>
            </w:r>
            <w:proofErr w:type="spellEnd"/>
            <w:r w:rsidRPr="00B917A6">
              <w:rPr>
                <w:rFonts w:eastAsiaTheme="majorEastAsia"/>
                <w:sz w:val="22"/>
                <w:szCs w:val="22"/>
              </w:rPr>
              <w:t xml:space="preserve"> </w:t>
            </w:r>
            <w:proofErr w:type="spellStart"/>
            <w:r w:rsidRPr="00B917A6">
              <w:rPr>
                <w:rFonts w:eastAsiaTheme="majorEastAsia"/>
                <w:sz w:val="22"/>
                <w:szCs w:val="22"/>
              </w:rPr>
              <w:t>metu</w:t>
            </w:r>
            <w:proofErr w:type="spellEnd"/>
            <w:r w:rsidRPr="00B917A6">
              <w:rPr>
                <w:rFonts w:eastAsiaTheme="majorEastAsia"/>
                <w:sz w:val="22"/>
                <w:szCs w:val="22"/>
              </w:rPr>
              <w:t xml:space="preserve"> </w:t>
            </w:r>
            <w:proofErr w:type="spellStart"/>
            <w:r w:rsidRPr="00B917A6">
              <w:rPr>
                <w:rFonts w:eastAsiaTheme="majorEastAsia"/>
                <w:sz w:val="22"/>
                <w:szCs w:val="22"/>
              </w:rPr>
              <w:t>turi</w:t>
            </w:r>
            <w:proofErr w:type="spellEnd"/>
            <w:r w:rsidRPr="00B917A6">
              <w:rPr>
                <w:rFonts w:eastAsiaTheme="majorEastAsia"/>
                <w:sz w:val="22"/>
                <w:szCs w:val="22"/>
              </w:rPr>
              <w:t xml:space="preserve"> </w:t>
            </w:r>
            <w:proofErr w:type="spellStart"/>
            <w:r w:rsidRPr="00B917A6">
              <w:rPr>
                <w:rFonts w:eastAsiaTheme="majorEastAsia"/>
                <w:sz w:val="22"/>
                <w:szCs w:val="22"/>
              </w:rPr>
              <w:t>teisę</w:t>
            </w:r>
            <w:proofErr w:type="spellEnd"/>
            <w:r w:rsidRPr="00B917A6">
              <w:rPr>
                <w:rFonts w:eastAsiaTheme="majorEastAsia"/>
                <w:sz w:val="22"/>
                <w:szCs w:val="22"/>
              </w:rPr>
              <w:t xml:space="preserve"> </w:t>
            </w:r>
            <w:proofErr w:type="spellStart"/>
            <w:r w:rsidRPr="00B917A6">
              <w:rPr>
                <w:rFonts w:eastAsiaTheme="majorEastAsia"/>
                <w:sz w:val="22"/>
                <w:szCs w:val="22"/>
              </w:rPr>
              <w:t>inicijuoti</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kainos</w:t>
            </w:r>
            <w:proofErr w:type="spellEnd"/>
            <w:r w:rsidRPr="00B917A6">
              <w:rPr>
                <w:rFonts w:eastAsiaTheme="majorEastAsia"/>
                <w:sz w:val="22"/>
                <w:szCs w:val="22"/>
              </w:rPr>
              <w:t xml:space="preserve"> / </w:t>
            </w:r>
            <w:proofErr w:type="spellStart"/>
            <w:r w:rsidRPr="00B917A6">
              <w:rPr>
                <w:rFonts w:eastAsiaTheme="majorEastAsia"/>
                <w:sz w:val="22"/>
                <w:szCs w:val="22"/>
              </w:rPr>
              <w:t>įkainių</w:t>
            </w:r>
            <w:proofErr w:type="spellEnd"/>
            <w:r w:rsidRPr="00B917A6">
              <w:rPr>
                <w:rFonts w:eastAsiaTheme="majorEastAsia"/>
                <w:sz w:val="22"/>
                <w:szCs w:val="22"/>
              </w:rPr>
              <w:t xml:space="preserve"> </w:t>
            </w:r>
            <w:proofErr w:type="spellStart"/>
            <w:r w:rsidRPr="00B917A6">
              <w:rPr>
                <w:rFonts w:eastAsiaTheme="majorEastAsia"/>
                <w:sz w:val="22"/>
                <w:szCs w:val="22"/>
              </w:rPr>
              <w:t>peržiūrą</w:t>
            </w:r>
            <w:proofErr w:type="spellEnd"/>
            <w:r w:rsidRPr="00B917A6">
              <w:rPr>
                <w:rFonts w:eastAsiaTheme="majorEastAsia"/>
                <w:sz w:val="22"/>
                <w:szCs w:val="22"/>
              </w:rPr>
              <w:t xml:space="preserve"> (</w:t>
            </w:r>
            <w:proofErr w:type="spellStart"/>
            <w:r w:rsidRPr="00B917A6">
              <w:rPr>
                <w:rFonts w:eastAsiaTheme="majorEastAsia"/>
                <w:sz w:val="22"/>
                <w:szCs w:val="22"/>
              </w:rPr>
              <w:t>keitimą</w:t>
            </w:r>
            <w:proofErr w:type="spellEnd"/>
            <w:r w:rsidRPr="00B917A6">
              <w:rPr>
                <w:rFonts w:eastAsiaTheme="majorEastAsia"/>
                <w:sz w:val="22"/>
                <w:szCs w:val="22"/>
              </w:rPr>
              <w:t xml:space="preserve">) ne </w:t>
            </w:r>
            <w:proofErr w:type="spellStart"/>
            <w:r w:rsidRPr="00B917A6">
              <w:rPr>
                <w:rFonts w:eastAsiaTheme="majorEastAsia"/>
                <w:sz w:val="22"/>
                <w:szCs w:val="22"/>
              </w:rPr>
              <w:t>anksčiau</w:t>
            </w:r>
            <w:proofErr w:type="spellEnd"/>
            <w:r w:rsidRPr="00B917A6">
              <w:rPr>
                <w:rFonts w:eastAsiaTheme="majorEastAsia"/>
                <w:sz w:val="22"/>
                <w:szCs w:val="22"/>
              </w:rPr>
              <w:t xml:space="preserve"> </w:t>
            </w:r>
            <w:proofErr w:type="spellStart"/>
            <w:r w:rsidRPr="00B917A6">
              <w:rPr>
                <w:rFonts w:eastAsiaTheme="majorEastAsia"/>
                <w:sz w:val="22"/>
                <w:szCs w:val="22"/>
              </w:rPr>
              <w:t>kaip</w:t>
            </w:r>
            <w:proofErr w:type="spellEnd"/>
            <w:r w:rsidRPr="00B917A6">
              <w:rPr>
                <w:rFonts w:eastAsiaTheme="majorEastAsia"/>
                <w:sz w:val="22"/>
                <w:szCs w:val="22"/>
              </w:rPr>
              <w:t xml:space="preserve"> po 12 (</w:t>
            </w:r>
            <w:proofErr w:type="spellStart"/>
            <w:r w:rsidRPr="00B917A6">
              <w:rPr>
                <w:rFonts w:eastAsiaTheme="majorEastAsia"/>
                <w:sz w:val="22"/>
                <w:szCs w:val="22"/>
              </w:rPr>
              <w:t>dvylikos</w:t>
            </w:r>
            <w:proofErr w:type="spellEnd"/>
            <w:r w:rsidRPr="00B917A6">
              <w:rPr>
                <w:rFonts w:eastAsiaTheme="majorEastAsia"/>
                <w:sz w:val="22"/>
                <w:szCs w:val="22"/>
              </w:rPr>
              <w:t xml:space="preserve">) </w:t>
            </w:r>
            <w:proofErr w:type="spellStart"/>
            <w:r w:rsidRPr="00B917A6">
              <w:rPr>
                <w:rFonts w:eastAsiaTheme="majorEastAsia"/>
                <w:sz w:val="22"/>
                <w:szCs w:val="22"/>
              </w:rPr>
              <w:t>mėnesių</w:t>
            </w:r>
            <w:proofErr w:type="spellEnd"/>
            <w:r w:rsidRPr="00B917A6">
              <w:rPr>
                <w:rFonts w:eastAsiaTheme="majorEastAsia"/>
                <w:sz w:val="22"/>
                <w:szCs w:val="22"/>
              </w:rPr>
              <w:t xml:space="preserve"> </w:t>
            </w:r>
            <w:proofErr w:type="spellStart"/>
            <w:r w:rsidRPr="00B917A6">
              <w:rPr>
                <w:rFonts w:eastAsiaTheme="majorEastAsia"/>
                <w:sz w:val="22"/>
                <w:szCs w:val="22"/>
              </w:rPr>
              <w:t>nuo</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įsigaliojimo</w:t>
            </w:r>
            <w:proofErr w:type="spellEnd"/>
            <w:r w:rsidRPr="00B917A6">
              <w:rPr>
                <w:rFonts w:eastAsiaTheme="majorEastAsia"/>
                <w:sz w:val="22"/>
                <w:szCs w:val="22"/>
              </w:rPr>
              <w:t xml:space="preserve"> </w:t>
            </w:r>
            <w:proofErr w:type="spellStart"/>
            <w:r w:rsidRPr="00B917A6">
              <w:rPr>
                <w:rFonts w:eastAsiaTheme="majorEastAsia"/>
                <w:sz w:val="22"/>
                <w:szCs w:val="22"/>
              </w:rPr>
              <w:t>dienos</w:t>
            </w:r>
            <w:proofErr w:type="spellEnd"/>
            <w:r w:rsidRPr="00B917A6">
              <w:rPr>
                <w:rFonts w:eastAsiaTheme="majorEastAsia"/>
                <w:sz w:val="22"/>
                <w:szCs w:val="22"/>
              </w:rPr>
              <w:t xml:space="preserve"> (</w:t>
            </w:r>
            <w:proofErr w:type="spellStart"/>
            <w:r w:rsidRPr="00B917A6">
              <w:rPr>
                <w:rFonts w:eastAsiaTheme="majorEastAsia"/>
                <w:sz w:val="22"/>
                <w:szCs w:val="22"/>
              </w:rPr>
              <w:t>jeigu</w:t>
            </w:r>
            <w:proofErr w:type="spellEnd"/>
            <w:r w:rsidRPr="00B917A6">
              <w:rPr>
                <w:rFonts w:eastAsiaTheme="majorEastAsia"/>
                <w:sz w:val="22"/>
                <w:szCs w:val="22"/>
              </w:rPr>
              <w:t xml:space="preserve"> </w:t>
            </w:r>
            <w:proofErr w:type="spellStart"/>
            <w:r w:rsidRPr="00B917A6">
              <w:rPr>
                <w:rFonts w:eastAsiaTheme="majorEastAsia"/>
                <w:sz w:val="22"/>
                <w:szCs w:val="22"/>
              </w:rPr>
              <w:t>peržiūra</w:t>
            </w:r>
            <w:proofErr w:type="spellEnd"/>
            <w:r w:rsidRPr="00B917A6">
              <w:rPr>
                <w:rFonts w:eastAsiaTheme="majorEastAsia"/>
                <w:sz w:val="22"/>
                <w:szCs w:val="22"/>
              </w:rPr>
              <w:t xml:space="preserve"> </w:t>
            </w:r>
            <w:proofErr w:type="spellStart"/>
            <w:r w:rsidRPr="00B917A6">
              <w:rPr>
                <w:rFonts w:eastAsiaTheme="majorEastAsia"/>
                <w:sz w:val="22"/>
                <w:szCs w:val="22"/>
              </w:rPr>
              <w:t>jau</w:t>
            </w:r>
            <w:proofErr w:type="spellEnd"/>
            <w:r w:rsidRPr="00B917A6">
              <w:rPr>
                <w:rFonts w:eastAsiaTheme="majorEastAsia"/>
                <w:sz w:val="22"/>
                <w:szCs w:val="22"/>
              </w:rPr>
              <w:t xml:space="preserve"> </w:t>
            </w:r>
            <w:proofErr w:type="spellStart"/>
            <w:r w:rsidRPr="00B917A6">
              <w:rPr>
                <w:rFonts w:eastAsiaTheme="majorEastAsia"/>
                <w:sz w:val="22"/>
                <w:szCs w:val="22"/>
              </w:rPr>
              <w:t>buvo</w:t>
            </w:r>
            <w:proofErr w:type="spellEnd"/>
            <w:r w:rsidRPr="00B917A6">
              <w:rPr>
                <w:rFonts w:eastAsiaTheme="majorEastAsia"/>
                <w:sz w:val="22"/>
                <w:szCs w:val="22"/>
              </w:rPr>
              <w:t xml:space="preserve"> </w:t>
            </w:r>
            <w:proofErr w:type="spellStart"/>
            <w:r w:rsidRPr="00B917A6">
              <w:rPr>
                <w:rFonts w:eastAsiaTheme="majorEastAsia"/>
                <w:sz w:val="22"/>
                <w:szCs w:val="22"/>
              </w:rPr>
              <w:t>atlikta</w:t>
            </w:r>
            <w:proofErr w:type="spellEnd"/>
            <w:r w:rsidRPr="00B917A6">
              <w:rPr>
                <w:rFonts w:eastAsiaTheme="majorEastAsia"/>
                <w:sz w:val="22"/>
                <w:szCs w:val="22"/>
              </w:rPr>
              <w:t xml:space="preserve"> – </w:t>
            </w:r>
            <w:proofErr w:type="spellStart"/>
            <w:r w:rsidRPr="00B917A6">
              <w:rPr>
                <w:rFonts w:eastAsiaTheme="majorEastAsia"/>
                <w:sz w:val="22"/>
                <w:szCs w:val="22"/>
              </w:rPr>
              <w:t>nuo</w:t>
            </w:r>
            <w:proofErr w:type="spellEnd"/>
            <w:r w:rsidRPr="00B917A6">
              <w:rPr>
                <w:rFonts w:eastAsiaTheme="majorEastAsia"/>
                <w:sz w:val="22"/>
                <w:szCs w:val="22"/>
              </w:rPr>
              <w:t xml:space="preserve"> </w:t>
            </w:r>
            <w:proofErr w:type="spellStart"/>
            <w:r w:rsidRPr="00B917A6">
              <w:rPr>
                <w:rFonts w:eastAsiaTheme="majorEastAsia"/>
                <w:sz w:val="22"/>
                <w:szCs w:val="22"/>
              </w:rPr>
              <w:t>Susitarimo</w:t>
            </w:r>
            <w:proofErr w:type="spellEnd"/>
            <w:r w:rsidRPr="00B917A6">
              <w:rPr>
                <w:rFonts w:eastAsiaTheme="majorEastAsia"/>
                <w:sz w:val="22"/>
                <w:szCs w:val="22"/>
              </w:rPr>
              <w:t xml:space="preserve"> </w:t>
            </w:r>
            <w:proofErr w:type="spellStart"/>
            <w:r w:rsidRPr="00B917A6">
              <w:rPr>
                <w:rFonts w:eastAsiaTheme="majorEastAsia"/>
                <w:sz w:val="22"/>
                <w:szCs w:val="22"/>
              </w:rPr>
              <w:t>dėl</w:t>
            </w:r>
            <w:proofErr w:type="spellEnd"/>
            <w:r w:rsidRPr="00B917A6">
              <w:rPr>
                <w:rFonts w:eastAsiaTheme="majorEastAsia"/>
                <w:sz w:val="22"/>
                <w:szCs w:val="22"/>
              </w:rPr>
              <w:t xml:space="preserve"> </w:t>
            </w:r>
            <w:proofErr w:type="spellStart"/>
            <w:r w:rsidRPr="00B917A6">
              <w:rPr>
                <w:rFonts w:eastAsiaTheme="majorEastAsia"/>
                <w:sz w:val="22"/>
                <w:szCs w:val="22"/>
              </w:rPr>
              <w:t>paskutinio</w:t>
            </w:r>
            <w:proofErr w:type="spellEnd"/>
            <w:r w:rsidRPr="00B917A6">
              <w:rPr>
                <w:rFonts w:eastAsiaTheme="majorEastAsia"/>
                <w:sz w:val="22"/>
                <w:szCs w:val="22"/>
              </w:rPr>
              <w:t xml:space="preserve"> </w:t>
            </w:r>
            <w:proofErr w:type="spellStart"/>
            <w:r w:rsidRPr="00B917A6">
              <w:rPr>
                <w:rFonts w:eastAsiaTheme="majorEastAsia"/>
                <w:sz w:val="22"/>
                <w:szCs w:val="22"/>
              </w:rPr>
              <w:t>perskaičiavimo</w:t>
            </w:r>
            <w:proofErr w:type="spellEnd"/>
            <w:r w:rsidRPr="00B917A6">
              <w:rPr>
                <w:rFonts w:eastAsiaTheme="majorEastAsia"/>
                <w:sz w:val="22"/>
                <w:szCs w:val="22"/>
              </w:rPr>
              <w:t xml:space="preserve"> </w:t>
            </w:r>
            <w:proofErr w:type="spellStart"/>
            <w:r w:rsidRPr="00B917A6">
              <w:rPr>
                <w:rFonts w:eastAsiaTheme="majorEastAsia"/>
                <w:sz w:val="22"/>
                <w:szCs w:val="22"/>
              </w:rPr>
              <w:t>pagal</w:t>
            </w:r>
            <w:proofErr w:type="spellEnd"/>
            <w:r w:rsidRPr="00B917A6">
              <w:rPr>
                <w:rFonts w:eastAsiaTheme="majorEastAsia"/>
                <w:sz w:val="22"/>
                <w:szCs w:val="22"/>
              </w:rPr>
              <w:t xml:space="preserve"> </w:t>
            </w:r>
            <w:proofErr w:type="spellStart"/>
            <w:r w:rsidRPr="00B917A6">
              <w:rPr>
                <w:rFonts w:eastAsiaTheme="majorEastAsia"/>
                <w:sz w:val="22"/>
                <w:szCs w:val="22"/>
              </w:rPr>
              <w:t>šį</w:t>
            </w:r>
            <w:proofErr w:type="spellEnd"/>
            <w:r w:rsidRPr="00B917A6">
              <w:rPr>
                <w:rFonts w:eastAsiaTheme="majorEastAsia"/>
                <w:sz w:val="22"/>
                <w:szCs w:val="22"/>
              </w:rPr>
              <w:t xml:space="preserve"> </w:t>
            </w:r>
            <w:proofErr w:type="spellStart"/>
            <w:r w:rsidRPr="00B917A6">
              <w:rPr>
                <w:rFonts w:eastAsiaTheme="majorEastAsia"/>
                <w:sz w:val="22"/>
                <w:szCs w:val="22"/>
              </w:rPr>
              <w:t>Specialiųjų</w:t>
            </w:r>
            <w:proofErr w:type="spellEnd"/>
            <w:r w:rsidRPr="00B917A6">
              <w:rPr>
                <w:rFonts w:eastAsiaTheme="majorEastAsia"/>
                <w:sz w:val="22"/>
                <w:szCs w:val="22"/>
              </w:rPr>
              <w:t xml:space="preserve"> </w:t>
            </w:r>
            <w:proofErr w:type="spellStart"/>
            <w:r w:rsidRPr="00B917A6">
              <w:rPr>
                <w:rFonts w:eastAsiaTheme="majorEastAsia"/>
                <w:sz w:val="22"/>
                <w:szCs w:val="22"/>
              </w:rPr>
              <w:t>sąlygų</w:t>
            </w:r>
            <w:proofErr w:type="spellEnd"/>
            <w:r w:rsidRPr="00B917A6">
              <w:rPr>
                <w:rFonts w:eastAsiaTheme="majorEastAsia"/>
                <w:sz w:val="22"/>
                <w:szCs w:val="22"/>
              </w:rPr>
              <w:t xml:space="preserve"> </w:t>
            </w:r>
            <w:proofErr w:type="spellStart"/>
            <w:r w:rsidRPr="00B917A6">
              <w:rPr>
                <w:rFonts w:eastAsiaTheme="majorEastAsia"/>
                <w:sz w:val="22"/>
                <w:szCs w:val="22"/>
              </w:rPr>
              <w:t>punktą</w:t>
            </w:r>
            <w:proofErr w:type="spellEnd"/>
            <w:r w:rsidRPr="00B917A6">
              <w:rPr>
                <w:rFonts w:eastAsiaTheme="majorEastAsia"/>
                <w:sz w:val="22"/>
                <w:szCs w:val="22"/>
              </w:rPr>
              <w:t xml:space="preserve"> </w:t>
            </w:r>
            <w:proofErr w:type="spellStart"/>
            <w:r w:rsidRPr="00B917A6">
              <w:rPr>
                <w:rFonts w:eastAsiaTheme="majorEastAsia"/>
                <w:sz w:val="22"/>
                <w:szCs w:val="22"/>
              </w:rPr>
              <w:t>įsigaliojimo</w:t>
            </w:r>
            <w:proofErr w:type="spellEnd"/>
            <w:r w:rsidRPr="00B917A6">
              <w:rPr>
                <w:rFonts w:eastAsiaTheme="majorEastAsia"/>
                <w:sz w:val="22"/>
                <w:szCs w:val="22"/>
              </w:rPr>
              <w:t xml:space="preserve"> </w:t>
            </w:r>
            <w:proofErr w:type="spellStart"/>
            <w:r w:rsidRPr="00B917A6">
              <w:rPr>
                <w:rFonts w:eastAsiaTheme="majorEastAsia"/>
                <w:sz w:val="22"/>
                <w:szCs w:val="22"/>
              </w:rPr>
              <w:t>dienos</w:t>
            </w:r>
            <w:proofErr w:type="spellEnd"/>
            <w:r w:rsidRPr="00B917A6">
              <w:rPr>
                <w:rFonts w:eastAsiaTheme="majorEastAsia"/>
                <w:sz w:val="22"/>
                <w:szCs w:val="22"/>
              </w:rPr>
              <w:t xml:space="preserve">), </w:t>
            </w:r>
            <w:proofErr w:type="spellStart"/>
            <w:r w:rsidRPr="00B917A6">
              <w:rPr>
                <w:rFonts w:eastAsiaTheme="majorEastAsia"/>
                <w:sz w:val="22"/>
                <w:szCs w:val="22"/>
              </w:rPr>
              <w:t>jeigu</w:t>
            </w:r>
            <w:proofErr w:type="spellEnd"/>
            <w:r w:rsidRPr="00B917A6">
              <w:rPr>
                <w:rFonts w:eastAsiaTheme="majorEastAsia"/>
                <w:sz w:val="22"/>
                <w:szCs w:val="22"/>
              </w:rPr>
              <w:t xml:space="preserve"> </w:t>
            </w:r>
            <w:proofErr w:type="spellStart"/>
            <w:r w:rsidRPr="00B917A6">
              <w:rPr>
                <w:rFonts w:eastAsiaTheme="majorEastAsia"/>
                <w:sz w:val="22"/>
                <w:szCs w:val="22"/>
              </w:rPr>
              <w:t>Vartojimo</w:t>
            </w:r>
            <w:proofErr w:type="spellEnd"/>
            <w:r w:rsidRPr="00B917A6">
              <w:rPr>
                <w:rFonts w:eastAsiaTheme="majorEastAsia"/>
                <w:sz w:val="22"/>
                <w:szCs w:val="22"/>
              </w:rPr>
              <w:t xml:space="preserve"> </w:t>
            </w:r>
            <w:proofErr w:type="spellStart"/>
            <w:r w:rsidRPr="00B917A6">
              <w:rPr>
                <w:rFonts w:eastAsiaTheme="majorEastAsia"/>
                <w:sz w:val="22"/>
                <w:szCs w:val="22"/>
              </w:rPr>
              <w:t>prekių</w:t>
            </w:r>
            <w:proofErr w:type="spellEnd"/>
            <w:r w:rsidRPr="00B917A6">
              <w:rPr>
                <w:rFonts w:eastAsiaTheme="majorEastAsia"/>
                <w:sz w:val="22"/>
                <w:szCs w:val="22"/>
              </w:rPr>
              <w:t xml:space="preserve"> </w:t>
            </w:r>
            <w:proofErr w:type="spellStart"/>
            <w:r w:rsidRPr="00B917A6">
              <w:rPr>
                <w:rFonts w:eastAsiaTheme="majorEastAsia"/>
                <w:sz w:val="22"/>
                <w:szCs w:val="22"/>
              </w:rPr>
              <w:t>ir</w:t>
            </w:r>
            <w:proofErr w:type="spellEnd"/>
            <w:r w:rsidRPr="00B917A6">
              <w:rPr>
                <w:rFonts w:eastAsiaTheme="majorEastAsia"/>
                <w:sz w:val="22"/>
                <w:szCs w:val="22"/>
              </w:rPr>
              <w:t xml:space="preserve"> </w:t>
            </w:r>
            <w:proofErr w:type="spellStart"/>
            <w:r w:rsidRPr="00B917A6">
              <w:rPr>
                <w:rFonts w:eastAsiaTheme="majorEastAsia"/>
                <w:sz w:val="22"/>
                <w:szCs w:val="22"/>
              </w:rPr>
              <w:t>paslaugų</w:t>
            </w:r>
            <w:proofErr w:type="spellEnd"/>
            <w:r w:rsidRPr="00B917A6">
              <w:rPr>
                <w:rFonts w:eastAsiaTheme="majorEastAsia"/>
                <w:sz w:val="22"/>
                <w:szCs w:val="22"/>
              </w:rPr>
              <w:t xml:space="preserve"> </w:t>
            </w:r>
            <w:proofErr w:type="spellStart"/>
            <w:r w:rsidRPr="00B917A6">
              <w:rPr>
                <w:rFonts w:eastAsiaTheme="majorEastAsia"/>
                <w:sz w:val="22"/>
                <w:szCs w:val="22"/>
              </w:rPr>
              <w:t>kainų</w:t>
            </w:r>
            <w:proofErr w:type="spellEnd"/>
            <w:r w:rsidRPr="00B917A6">
              <w:rPr>
                <w:rFonts w:eastAsiaTheme="majorEastAsia"/>
                <w:sz w:val="22"/>
                <w:szCs w:val="22"/>
              </w:rPr>
              <w:t xml:space="preserve"> </w:t>
            </w:r>
            <w:proofErr w:type="spellStart"/>
            <w:r w:rsidRPr="00B917A6">
              <w:rPr>
                <w:rFonts w:eastAsiaTheme="majorEastAsia"/>
                <w:sz w:val="22"/>
                <w:szCs w:val="22"/>
              </w:rPr>
              <w:t>pokytis</w:t>
            </w:r>
            <w:proofErr w:type="spellEnd"/>
            <w:r w:rsidRPr="00B917A6">
              <w:rPr>
                <w:rFonts w:eastAsiaTheme="majorEastAsia"/>
                <w:sz w:val="22"/>
                <w:szCs w:val="22"/>
              </w:rPr>
              <w:t xml:space="preserve"> (k), </w:t>
            </w:r>
            <w:proofErr w:type="spellStart"/>
            <w:r w:rsidRPr="00B917A6">
              <w:rPr>
                <w:rFonts w:eastAsiaTheme="majorEastAsia"/>
                <w:sz w:val="22"/>
                <w:szCs w:val="22"/>
              </w:rPr>
              <w:t>apskaičiuotas</w:t>
            </w:r>
            <w:proofErr w:type="spellEnd"/>
            <w:r w:rsidRPr="00B917A6">
              <w:rPr>
                <w:rFonts w:eastAsiaTheme="majorEastAsia"/>
                <w:sz w:val="22"/>
                <w:szCs w:val="22"/>
              </w:rPr>
              <w:t xml:space="preserve"> </w:t>
            </w:r>
            <w:proofErr w:type="spellStart"/>
            <w:r w:rsidRPr="00B917A6">
              <w:rPr>
                <w:rFonts w:eastAsiaTheme="majorEastAsia"/>
                <w:sz w:val="22"/>
                <w:szCs w:val="22"/>
              </w:rPr>
              <w:t>kaip</w:t>
            </w:r>
            <w:proofErr w:type="spellEnd"/>
            <w:r w:rsidRPr="00B917A6">
              <w:rPr>
                <w:rFonts w:eastAsiaTheme="majorEastAsia"/>
                <w:sz w:val="22"/>
                <w:szCs w:val="22"/>
              </w:rPr>
              <w:t xml:space="preserve"> </w:t>
            </w:r>
            <w:proofErr w:type="spellStart"/>
            <w:r w:rsidRPr="00B917A6">
              <w:rPr>
                <w:rFonts w:eastAsiaTheme="majorEastAsia"/>
                <w:sz w:val="22"/>
                <w:szCs w:val="22"/>
              </w:rPr>
              <w:t>nustatyta</w:t>
            </w:r>
            <w:proofErr w:type="spellEnd"/>
            <w:r w:rsidRPr="00B917A6">
              <w:rPr>
                <w:rFonts w:eastAsiaTheme="majorEastAsia"/>
                <w:sz w:val="22"/>
                <w:szCs w:val="22"/>
              </w:rPr>
              <w:t xml:space="preserve"> 5.3.3.6 </w:t>
            </w:r>
            <w:proofErr w:type="spellStart"/>
            <w:r w:rsidRPr="00B917A6">
              <w:rPr>
                <w:rFonts w:eastAsiaTheme="majorEastAsia"/>
                <w:sz w:val="22"/>
                <w:szCs w:val="22"/>
              </w:rPr>
              <w:t>punkte</w:t>
            </w:r>
            <w:proofErr w:type="spellEnd"/>
            <w:r w:rsidRPr="00B917A6">
              <w:rPr>
                <w:rFonts w:eastAsiaTheme="majorEastAsia"/>
                <w:sz w:val="22"/>
                <w:szCs w:val="22"/>
              </w:rPr>
              <w:t xml:space="preserve">, </w:t>
            </w:r>
            <w:proofErr w:type="spellStart"/>
            <w:r w:rsidRPr="00B917A6">
              <w:rPr>
                <w:rFonts w:eastAsiaTheme="majorEastAsia"/>
                <w:sz w:val="22"/>
                <w:szCs w:val="22"/>
              </w:rPr>
              <w:t>viršija</w:t>
            </w:r>
            <w:proofErr w:type="spellEnd"/>
            <w:r w:rsidRPr="00B917A6">
              <w:rPr>
                <w:rFonts w:eastAsiaTheme="majorEastAsia"/>
                <w:sz w:val="22"/>
                <w:szCs w:val="22"/>
              </w:rPr>
              <w:t xml:space="preserve"> 5 </w:t>
            </w:r>
            <w:proofErr w:type="spellStart"/>
            <w:r w:rsidRPr="00B917A6">
              <w:rPr>
                <w:rFonts w:eastAsiaTheme="majorEastAsia"/>
                <w:sz w:val="22"/>
                <w:szCs w:val="22"/>
              </w:rPr>
              <w:t>procentus</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kainos</w:t>
            </w:r>
            <w:proofErr w:type="spellEnd"/>
            <w:r w:rsidRPr="00B917A6">
              <w:rPr>
                <w:rFonts w:eastAsiaTheme="majorEastAsia"/>
                <w:sz w:val="22"/>
                <w:szCs w:val="22"/>
              </w:rPr>
              <w:t xml:space="preserve"> / </w:t>
            </w:r>
            <w:proofErr w:type="spellStart"/>
            <w:r w:rsidRPr="00B917A6">
              <w:rPr>
                <w:rFonts w:eastAsiaTheme="majorEastAsia"/>
                <w:sz w:val="22"/>
                <w:szCs w:val="22"/>
              </w:rPr>
              <w:t>įkainių</w:t>
            </w:r>
            <w:proofErr w:type="spellEnd"/>
            <w:r w:rsidRPr="00B917A6">
              <w:rPr>
                <w:rFonts w:eastAsiaTheme="majorEastAsia"/>
                <w:sz w:val="22"/>
                <w:szCs w:val="22"/>
              </w:rPr>
              <w:t xml:space="preserve"> </w:t>
            </w:r>
            <w:proofErr w:type="spellStart"/>
            <w:r w:rsidRPr="00B917A6">
              <w:rPr>
                <w:rFonts w:eastAsiaTheme="majorEastAsia"/>
                <w:sz w:val="22"/>
                <w:szCs w:val="22"/>
              </w:rPr>
              <w:t>peržiūra</w:t>
            </w:r>
            <w:proofErr w:type="spellEnd"/>
            <w:r w:rsidRPr="00B917A6">
              <w:rPr>
                <w:rFonts w:eastAsiaTheme="majorEastAsia"/>
                <w:sz w:val="22"/>
                <w:szCs w:val="22"/>
              </w:rPr>
              <w:t xml:space="preserve"> </w:t>
            </w:r>
            <w:proofErr w:type="spellStart"/>
            <w:r w:rsidRPr="00B917A6">
              <w:rPr>
                <w:rFonts w:eastAsiaTheme="majorEastAsia"/>
                <w:sz w:val="22"/>
                <w:szCs w:val="22"/>
              </w:rPr>
              <w:t>atliekama</w:t>
            </w:r>
            <w:proofErr w:type="spellEnd"/>
            <w:r w:rsidRPr="00B917A6">
              <w:rPr>
                <w:rFonts w:eastAsiaTheme="majorEastAsia"/>
                <w:sz w:val="22"/>
                <w:szCs w:val="22"/>
              </w:rPr>
              <w:t xml:space="preserve"> ne </w:t>
            </w:r>
            <w:proofErr w:type="spellStart"/>
            <w:r w:rsidRPr="00B917A6">
              <w:rPr>
                <w:rFonts w:eastAsiaTheme="majorEastAsia"/>
                <w:sz w:val="22"/>
                <w:szCs w:val="22"/>
              </w:rPr>
              <w:t>rečiau</w:t>
            </w:r>
            <w:proofErr w:type="spellEnd"/>
            <w:r w:rsidRPr="00B917A6">
              <w:rPr>
                <w:rFonts w:eastAsiaTheme="majorEastAsia"/>
                <w:sz w:val="22"/>
                <w:szCs w:val="22"/>
              </w:rPr>
              <w:t xml:space="preserve"> </w:t>
            </w:r>
            <w:proofErr w:type="spellStart"/>
            <w:r w:rsidRPr="00B917A6">
              <w:rPr>
                <w:rFonts w:eastAsiaTheme="majorEastAsia"/>
                <w:sz w:val="22"/>
                <w:szCs w:val="22"/>
              </w:rPr>
              <w:t>kaip</w:t>
            </w:r>
            <w:proofErr w:type="spellEnd"/>
            <w:r w:rsidRPr="00B917A6">
              <w:rPr>
                <w:rFonts w:eastAsiaTheme="majorEastAsia"/>
                <w:sz w:val="22"/>
                <w:szCs w:val="22"/>
              </w:rPr>
              <w:t xml:space="preserve"> kas 12 (</w:t>
            </w:r>
            <w:proofErr w:type="spellStart"/>
            <w:r w:rsidRPr="00B917A6">
              <w:rPr>
                <w:rFonts w:eastAsiaTheme="majorEastAsia"/>
                <w:sz w:val="22"/>
                <w:szCs w:val="22"/>
              </w:rPr>
              <w:t>dvylika</w:t>
            </w:r>
            <w:proofErr w:type="spellEnd"/>
            <w:r w:rsidRPr="00B917A6">
              <w:rPr>
                <w:rFonts w:eastAsiaTheme="majorEastAsia"/>
                <w:sz w:val="22"/>
                <w:szCs w:val="22"/>
              </w:rPr>
              <w:t xml:space="preserve">) </w:t>
            </w:r>
            <w:proofErr w:type="spellStart"/>
            <w:r w:rsidRPr="00B917A6">
              <w:rPr>
                <w:rFonts w:eastAsiaTheme="majorEastAsia"/>
                <w:sz w:val="22"/>
                <w:szCs w:val="22"/>
              </w:rPr>
              <w:t>mėnesių</w:t>
            </w:r>
            <w:proofErr w:type="spellEnd"/>
            <w:r w:rsidRPr="00B917A6">
              <w:rPr>
                <w:rFonts w:eastAsiaTheme="majorEastAsia"/>
                <w:sz w:val="22"/>
                <w:szCs w:val="22"/>
              </w:rPr>
              <w:t>. </w:t>
            </w:r>
          </w:p>
          <w:p w14:paraId="339B3D22" w14:textId="77777777" w:rsidR="00B917A6" w:rsidRPr="00B917A6" w:rsidRDefault="00B917A6" w:rsidP="0026503C">
            <w:pPr>
              <w:pStyle w:val="paragraph"/>
              <w:contextualSpacing/>
              <w:jc w:val="both"/>
              <w:rPr>
                <w:rFonts w:eastAsiaTheme="majorEastAsia"/>
                <w:sz w:val="22"/>
                <w:szCs w:val="22"/>
              </w:rPr>
            </w:pPr>
            <w:r w:rsidRPr="00B917A6">
              <w:rPr>
                <w:rFonts w:eastAsiaTheme="majorEastAsia"/>
                <w:sz w:val="22"/>
                <w:szCs w:val="22"/>
              </w:rPr>
              <w:t xml:space="preserve">5.3.3.2.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kaina</w:t>
            </w:r>
            <w:proofErr w:type="spellEnd"/>
            <w:r w:rsidRPr="00B917A6">
              <w:rPr>
                <w:rFonts w:eastAsiaTheme="majorEastAsia"/>
                <w:sz w:val="22"/>
                <w:szCs w:val="22"/>
              </w:rPr>
              <w:t xml:space="preserve"> / </w:t>
            </w:r>
            <w:proofErr w:type="spellStart"/>
            <w:r w:rsidRPr="00B917A6">
              <w:rPr>
                <w:rFonts w:eastAsiaTheme="majorEastAsia"/>
                <w:sz w:val="22"/>
                <w:szCs w:val="22"/>
              </w:rPr>
              <w:t>įkainiai</w:t>
            </w:r>
            <w:proofErr w:type="spellEnd"/>
            <w:r w:rsidRPr="00B917A6">
              <w:rPr>
                <w:rFonts w:eastAsiaTheme="majorEastAsia"/>
                <w:sz w:val="22"/>
                <w:szCs w:val="22"/>
              </w:rPr>
              <w:t xml:space="preserve"> </w:t>
            </w:r>
            <w:proofErr w:type="spellStart"/>
            <w:r w:rsidRPr="00B917A6">
              <w:rPr>
                <w:rFonts w:eastAsiaTheme="majorEastAsia"/>
                <w:sz w:val="22"/>
                <w:szCs w:val="22"/>
              </w:rPr>
              <w:t>peržiūrimi</w:t>
            </w:r>
            <w:proofErr w:type="spellEnd"/>
            <w:r w:rsidRPr="00B917A6">
              <w:rPr>
                <w:rFonts w:eastAsiaTheme="majorEastAsia"/>
                <w:sz w:val="22"/>
                <w:szCs w:val="22"/>
              </w:rPr>
              <w:t xml:space="preserve"> tik tai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daliai</w:t>
            </w:r>
            <w:proofErr w:type="spellEnd"/>
            <w:r w:rsidRPr="00B917A6">
              <w:rPr>
                <w:rFonts w:eastAsiaTheme="majorEastAsia"/>
                <w:sz w:val="22"/>
                <w:szCs w:val="22"/>
              </w:rPr>
              <w:t xml:space="preserve">, </w:t>
            </w:r>
            <w:proofErr w:type="spellStart"/>
            <w:r w:rsidRPr="00B917A6">
              <w:rPr>
                <w:rFonts w:eastAsiaTheme="majorEastAsia"/>
                <w:sz w:val="22"/>
                <w:szCs w:val="22"/>
              </w:rPr>
              <w:t>kuri</w:t>
            </w:r>
            <w:proofErr w:type="spellEnd"/>
            <w:r w:rsidRPr="00B917A6">
              <w:rPr>
                <w:rFonts w:eastAsiaTheme="majorEastAsia"/>
                <w:sz w:val="22"/>
                <w:szCs w:val="22"/>
              </w:rPr>
              <w:t xml:space="preserve"> </w:t>
            </w:r>
            <w:proofErr w:type="spellStart"/>
            <w:r w:rsidRPr="00B917A6">
              <w:rPr>
                <w:rFonts w:eastAsiaTheme="majorEastAsia"/>
                <w:sz w:val="22"/>
                <w:szCs w:val="22"/>
              </w:rPr>
              <w:t>nėra</w:t>
            </w:r>
            <w:proofErr w:type="spellEnd"/>
            <w:r w:rsidRPr="00B917A6">
              <w:rPr>
                <w:rFonts w:eastAsiaTheme="majorEastAsia"/>
                <w:sz w:val="22"/>
                <w:szCs w:val="22"/>
              </w:rPr>
              <w:t xml:space="preserve"> </w:t>
            </w:r>
            <w:proofErr w:type="spellStart"/>
            <w:r w:rsidRPr="00B917A6">
              <w:rPr>
                <w:rFonts w:eastAsiaTheme="majorEastAsia"/>
                <w:sz w:val="22"/>
                <w:szCs w:val="22"/>
              </w:rPr>
              <w:t>išpirkta</w:t>
            </w:r>
            <w:proofErr w:type="spellEnd"/>
            <w:r w:rsidRPr="00B917A6">
              <w:rPr>
                <w:rFonts w:eastAsiaTheme="majorEastAsia"/>
                <w:sz w:val="22"/>
                <w:szCs w:val="22"/>
              </w:rPr>
              <w:t xml:space="preserve">, t. y. </w:t>
            </w:r>
            <w:proofErr w:type="spellStart"/>
            <w:r w:rsidRPr="00B917A6">
              <w:rPr>
                <w:rFonts w:eastAsiaTheme="majorEastAsia"/>
                <w:sz w:val="22"/>
                <w:szCs w:val="22"/>
              </w:rPr>
              <w:t>Paslaugoms</w:t>
            </w:r>
            <w:proofErr w:type="spellEnd"/>
            <w:r w:rsidRPr="00B917A6">
              <w:rPr>
                <w:rFonts w:eastAsiaTheme="majorEastAsia"/>
                <w:sz w:val="22"/>
                <w:szCs w:val="22"/>
              </w:rPr>
              <w:t xml:space="preserve">, </w:t>
            </w:r>
            <w:proofErr w:type="spellStart"/>
            <w:r w:rsidRPr="00B917A6">
              <w:rPr>
                <w:rFonts w:eastAsiaTheme="majorEastAsia"/>
                <w:sz w:val="22"/>
                <w:szCs w:val="22"/>
              </w:rPr>
              <w:t>kurios</w:t>
            </w:r>
            <w:proofErr w:type="spellEnd"/>
            <w:r w:rsidRPr="00B917A6">
              <w:rPr>
                <w:rFonts w:eastAsiaTheme="majorEastAsia"/>
                <w:sz w:val="22"/>
                <w:szCs w:val="22"/>
              </w:rPr>
              <w:t xml:space="preserve"> </w:t>
            </w:r>
            <w:proofErr w:type="spellStart"/>
            <w:r w:rsidRPr="00B917A6">
              <w:rPr>
                <w:rFonts w:eastAsiaTheme="majorEastAsia"/>
                <w:sz w:val="22"/>
                <w:szCs w:val="22"/>
              </w:rPr>
              <w:t>nėra</w:t>
            </w:r>
            <w:proofErr w:type="spellEnd"/>
            <w:r w:rsidRPr="00B917A6">
              <w:rPr>
                <w:rFonts w:eastAsiaTheme="majorEastAsia"/>
                <w:sz w:val="22"/>
                <w:szCs w:val="22"/>
              </w:rPr>
              <w:t xml:space="preserve"> </w:t>
            </w:r>
            <w:proofErr w:type="spellStart"/>
            <w:r w:rsidRPr="00B917A6">
              <w:rPr>
                <w:rFonts w:eastAsiaTheme="majorEastAsia"/>
                <w:sz w:val="22"/>
                <w:szCs w:val="22"/>
              </w:rPr>
              <w:t>priimtos</w:t>
            </w:r>
            <w:proofErr w:type="spellEnd"/>
            <w:r w:rsidRPr="00B917A6">
              <w:rPr>
                <w:rFonts w:eastAsiaTheme="majorEastAsia"/>
                <w:sz w:val="22"/>
                <w:szCs w:val="22"/>
              </w:rPr>
              <w:t xml:space="preserve"> </w:t>
            </w:r>
            <w:proofErr w:type="spellStart"/>
            <w:r w:rsidRPr="00B917A6">
              <w:rPr>
                <w:rFonts w:eastAsiaTheme="majorEastAsia"/>
                <w:sz w:val="22"/>
                <w:szCs w:val="22"/>
              </w:rPr>
              <w:t>ir</w:t>
            </w:r>
            <w:proofErr w:type="spellEnd"/>
            <w:r w:rsidRPr="00B917A6">
              <w:rPr>
                <w:rFonts w:eastAsiaTheme="majorEastAsia"/>
                <w:sz w:val="22"/>
                <w:szCs w:val="22"/>
              </w:rPr>
              <w:t xml:space="preserve"> </w:t>
            </w:r>
            <w:proofErr w:type="spellStart"/>
            <w:r w:rsidRPr="00B917A6">
              <w:rPr>
                <w:rFonts w:eastAsiaTheme="majorEastAsia"/>
                <w:sz w:val="22"/>
                <w:szCs w:val="22"/>
              </w:rPr>
              <w:t>apmokėtos</w:t>
            </w:r>
            <w:proofErr w:type="spellEnd"/>
            <w:r w:rsidRPr="00B917A6">
              <w:rPr>
                <w:rFonts w:eastAsiaTheme="majorEastAsia"/>
                <w:sz w:val="22"/>
                <w:szCs w:val="22"/>
              </w:rPr>
              <w:t xml:space="preserve">. </w:t>
            </w:r>
            <w:proofErr w:type="spellStart"/>
            <w:r w:rsidRPr="00B917A6">
              <w:rPr>
                <w:rFonts w:eastAsiaTheme="majorEastAsia"/>
                <w:sz w:val="22"/>
                <w:szCs w:val="22"/>
              </w:rPr>
              <w:t>Vėlesnė</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kainos</w:t>
            </w:r>
            <w:proofErr w:type="spellEnd"/>
            <w:r w:rsidRPr="00B917A6">
              <w:rPr>
                <w:rFonts w:eastAsiaTheme="majorEastAsia"/>
                <w:sz w:val="22"/>
                <w:szCs w:val="22"/>
              </w:rPr>
              <w:t xml:space="preserve"> / </w:t>
            </w:r>
            <w:proofErr w:type="spellStart"/>
            <w:r w:rsidRPr="00B917A6">
              <w:rPr>
                <w:rFonts w:eastAsiaTheme="majorEastAsia"/>
                <w:sz w:val="22"/>
                <w:szCs w:val="22"/>
              </w:rPr>
              <w:t>įkainių</w:t>
            </w:r>
            <w:proofErr w:type="spellEnd"/>
            <w:r w:rsidRPr="00B917A6">
              <w:rPr>
                <w:rFonts w:eastAsiaTheme="majorEastAsia"/>
                <w:sz w:val="22"/>
                <w:szCs w:val="22"/>
              </w:rPr>
              <w:t xml:space="preserve"> </w:t>
            </w:r>
            <w:proofErr w:type="spellStart"/>
            <w:r w:rsidRPr="00B917A6">
              <w:rPr>
                <w:rFonts w:eastAsiaTheme="majorEastAsia"/>
                <w:sz w:val="22"/>
                <w:szCs w:val="22"/>
              </w:rPr>
              <w:t>peržiūra</w:t>
            </w:r>
            <w:proofErr w:type="spellEnd"/>
            <w:r w:rsidRPr="00B917A6">
              <w:rPr>
                <w:rFonts w:eastAsiaTheme="majorEastAsia"/>
                <w:sz w:val="22"/>
                <w:szCs w:val="22"/>
              </w:rPr>
              <w:t xml:space="preserve"> </w:t>
            </w:r>
            <w:proofErr w:type="spellStart"/>
            <w:r w:rsidRPr="00B917A6">
              <w:rPr>
                <w:rFonts w:eastAsiaTheme="majorEastAsia"/>
                <w:sz w:val="22"/>
                <w:szCs w:val="22"/>
              </w:rPr>
              <w:t>negali</w:t>
            </w:r>
            <w:proofErr w:type="spellEnd"/>
            <w:r w:rsidRPr="00B917A6">
              <w:rPr>
                <w:rFonts w:eastAsiaTheme="majorEastAsia"/>
                <w:sz w:val="22"/>
                <w:szCs w:val="22"/>
              </w:rPr>
              <w:t xml:space="preserve"> </w:t>
            </w:r>
            <w:proofErr w:type="spellStart"/>
            <w:r w:rsidRPr="00B917A6">
              <w:rPr>
                <w:rFonts w:eastAsiaTheme="majorEastAsia"/>
                <w:sz w:val="22"/>
                <w:szCs w:val="22"/>
              </w:rPr>
              <w:t>apimti</w:t>
            </w:r>
            <w:proofErr w:type="spellEnd"/>
            <w:r w:rsidRPr="00B917A6">
              <w:rPr>
                <w:rFonts w:eastAsiaTheme="majorEastAsia"/>
                <w:sz w:val="22"/>
                <w:szCs w:val="22"/>
              </w:rPr>
              <w:t xml:space="preserve"> </w:t>
            </w:r>
            <w:proofErr w:type="spellStart"/>
            <w:r w:rsidRPr="00B917A6">
              <w:rPr>
                <w:rFonts w:eastAsiaTheme="majorEastAsia"/>
                <w:sz w:val="22"/>
                <w:szCs w:val="22"/>
              </w:rPr>
              <w:t>laikotarpio</w:t>
            </w:r>
            <w:proofErr w:type="spellEnd"/>
            <w:r w:rsidRPr="00B917A6">
              <w:rPr>
                <w:rFonts w:eastAsiaTheme="majorEastAsia"/>
                <w:sz w:val="22"/>
                <w:szCs w:val="22"/>
              </w:rPr>
              <w:t xml:space="preserve">, </w:t>
            </w:r>
            <w:proofErr w:type="spellStart"/>
            <w:r w:rsidRPr="00B917A6">
              <w:rPr>
                <w:rFonts w:eastAsiaTheme="majorEastAsia"/>
                <w:sz w:val="22"/>
                <w:szCs w:val="22"/>
              </w:rPr>
              <w:t>už</w:t>
            </w:r>
            <w:proofErr w:type="spellEnd"/>
            <w:r w:rsidRPr="00B917A6">
              <w:rPr>
                <w:rFonts w:eastAsiaTheme="majorEastAsia"/>
                <w:sz w:val="22"/>
                <w:szCs w:val="22"/>
              </w:rPr>
              <w:t xml:space="preserve"> </w:t>
            </w:r>
            <w:proofErr w:type="spellStart"/>
            <w:r w:rsidRPr="00B917A6">
              <w:rPr>
                <w:rFonts w:eastAsiaTheme="majorEastAsia"/>
                <w:sz w:val="22"/>
                <w:szCs w:val="22"/>
              </w:rPr>
              <w:t>kurį</w:t>
            </w:r>
            <w:proofErr w:type="spellEnd"/>
            <w:r w:rsidRPr="00B917A6">
              <w:rPr>
                <w:rFonts w:eastAsiaTheme="majorEastAsia"/>
                <w:sz w:val="22"/>
                <w:szCs w:val="22"/>
              </w:rPr>
              <w:t xml:space="preserve"> </w:t>
            </w:r>
            <w:proofErr w:type="spellStart"/>
            <w:r w:rsidRPr="00B917A6">
              <w:rPr>
                <w:rFonts w:eastAsiaTheme="majorEastAsia"/>
                <w:sz w:val="22"/>
                <w:szCs w:val="22"/>
              </w:rPr>
              <w:t>jau</w:t>
            </w:r>
            <w:proofErr w:type="spellEnd"/>
            <w:r w:rsidRPr="00B917A6">
              <w:rPr>
                <w:rFonts w:eastAsiaTheme="majorEastAsia"/>
                <w:sz w:val="22"/>
                <w:szCs w:val="22"/>
              </w:rPr>
              <w:t xml:space="preserve"> </w:t>
            </w:r>
            <w:proofErr w:type="spellStart"/>
            <w:r w:rsidRPr="00B917A6">
              <w:rPr>
                <w:rFonts w:eastAsiaTheme="majorEastAsia"/>
                <w:sz w:val="22"/>
                <w:szCs w:val="22"/>
              </w:rPr>
              <w:t>buvo</w:t>
            </w:r>
            <w:proofErr w:type="spellEnd"/>
            <w:r w:rsidRPr="00B917A6">
              <w:rPr>
                <w:rFonts w:eastAsiaTheme="majorEastAsia"/>
                <w:sz w:val="22"/>
                <w:szCs w:val="22"/>
              </w:rPr>
              <w:t xml:space="preserve"> </w:t>
            </w:r>
            <w:proofErr w:type="spellStart"/>
            <w:r w:rsidRPr="00B917A6">
              <w:rPr>
                <w:rFonts w:eastAsiaTheme="majorEastAsia"/>
                <w:sz w:val="22"/>
                <w:szCs w:val="22"/>
              </w:rPr>
              <w:t>atlikta</w:t>
            </w:r>
            <w:proofErr w:type="spellEnd"/>
            <w:r w:rsidRPr="00B917A6">
              <w:rPr>
                <w:rFonts w:eastAsiaTheme="majorEastAsia"/>
                <w:sz w:val="22"/>
                <w:szCs w:val="22"/>
              </w:rPr>
              <w:t xml:space="preserve"> </w:t>
            </w:r>
            <w:proofErr w:type="spellStart"/>
            <w:r w:rsidRPr="00B917A6">
              <w:rPr>
                <w:rFonts w:eastAsiaTheme="majorEastAsia"/>
                <w:sz w:val="22"/>
                <w:szCs w:val="22"/>
              </w:rPr>
              <w:t>peržiūra</w:t>
            </w:r>
            <w:proofErr w:type="spellEnd"/>
            <w:r w:rsidRPr="00B917A6">
              <w:rPr>
                <w:rFonts w:eastAsiaTheme="majorEastAsia"/>
                <w:sz w:val="22"/>
                <w:szCs w:val="22"/>
              </w:rPr>
              <w:t>. </w:t>
            </w:r>
          </w:p>
          <w:p w14:paraId="6585212F" w14:textId="77777777" w:rsidR="00B917A6" w:rsidRPr="00B917A6" w:rsidRDefault="00B917A6" w:rsidP="0026503C">
            <w:pPr>
              <w:pStyle w:val="paragraph"/>
              <w:contextualSpacing/>
              <w:jc w:val="both"/>
              <w:rPr>
                <w:rFonts w:eastAsiaTheme="majorEastAsia"/>
                <w:sz w:val="22"/>
                <w:szCs w:val="22"/>
              </w:rPr>
            </w:pPr>
            <w:r w:rsidRPr="00B917A6">
              <w:rPr>
                <w:rFonts w:eastAsiaTheme="majorEastAsia"/>
                <w:sz w:val="22"/>
                <w:szCs w:val="22"/>
              </w:rPr>
              <w:t xml:space="preserve">5.3.3.3. </w:t>
            </w:r>
            <w:proofErr w:type="spellStart"/>
            <w:r w:rsidRPr="00B917A6">
              <w:rPr>
                <w:rFonts w:eastAsiaTheme="majorEastAsia"/>
                <w:sz w:val="22"/>
                <w:szCs w:val="22"/>
              </w:rPr>
              <w:t>Jeigu</w:t>
            </w:r>
            <w:proofErr w:type="spellEnd"/>
            <w:r w:rsidRPr="00B917A6">
              <w:rPr>
                <w:rFonts w:eastAsiaTheme="majorEastAsia"/>
                <w:sz w:val="22"/>
                <w:szCs w:val="22"/>
              </w:rPr>
              <w:t xml:space="preserve"> </w:t>
            </w:r>
            <w:proofErr w:type="spellStart"/>
            <w:r w:rsidRPr="00B917A6">
              <w:rPr>
                <w:rFonts w:eastAsiaTheme="majorEastAsia"/>
                <w:sz w:val="22"/>
                <w:szCs w:val="22"/>
              </w:rPr>
              <w:t>Paslaugų</w:t>
            </w:r>
            <w:proofErr w:type="spellEnd"/>
            <w:r w:rsidRPr="00B917A6">
              <w:rPr>
                <w:rFonts w:eastAsiaTheme="majorEastAsia"/>
                <w:sz w:val="22"/>
                <w:szCs w:val="22"/>
              </w:rPr>
              <w:t xml:space="preserve"> </w:t>
            </w:r>
            <w:proofErr w:type="spellStart"/>
            <w:r w:rsidRPr="00B917A6">
              <w:rPr>
                <w:rFonts w:eastAsiaTheme="majorEastAsia"/>
                <w:sz w:val="22"/>
                <w:szCs w:val="22"/>
              </w:rPr>
              <w:t>teikimas</w:t>
            </w:r>
            <w:proofErr w:type="spellEnd"/>
            <w:r w:rsidRPr="00B917A6">
              <w:rPr>
                <w:rFonts w:eastAsiaTheme="majorEastAsia"/>
                <w:sz w:val="22"/>
                <w:szCs w:val="22"/>
              </w:rPr>
              <w:t xml:space="preserve"> </w:t>
            </w:r>
            <w:proofErr w:type="spellStart"/>
            <w:r w:rsidRPr="00B917A6">
              <w:rPr>
                <w:rFonts w:eastAsiaTheme="majorEastAsia"/>
                <w:sz w:val="22"/>
                <w:szCs w:val="22"/>
              </w:rPr>
              <w:t>vėluoja</w:t>
            </w:r>
            <w:proofErr w:type="spellEnd"/>
            <w:r w:rsidRPr="00B917A6">
              <w:rPr>
                <w:rFonts w:eastAsiaTheme="majorEastAsia"/>
                <w:sz w:val="22"/>
                <w:szCs w:val="22"/>
              </w:rPr>
              <w:t xml:space="preserve"> </w:t>
            </w:r>
            <w:proofErr w:type="spellStart"/>
            <w:r w:rsidRPr="00B917A6">
              <w:rPr>
                <w:rFonts w:eastAsiaTheme="majorEastAsia"/>
                <w:sz w:val="22"/>
                <w:szCs w:val="22"/>
              </w:rPr>
              <w:t>dėl</w:t>
            </w:r>
            <w:proofErr w:type="spellEnd"/>
            <w:r w:rsidRPr="00B917A6">
              <w:rPr>
                <w:rFonts w:eastAsiaTheme="majorEastAsia"/>
                <w:sz w:val="22"/>
                <w:szCs w:val="22"/>
              </w:rPr>
              <w:t xml:space="preserve"> </w:t>
            </w:r>
            <w:proofErr w:type="spellStart"/>
            <w:r w:rsidRPr="00B917A6">
              <w:rPr>
                <w:rFonts w:eastAsiaTheme="majorEastAsia"/>
                <w:sz w:val="22"/>
                <w:szCs w:val="22"/>
              </w:rPr>
              <w:t>Tiekėjo</w:t>
            </w:r>
            <w:proofErr w:type="spellEnd"/>
            <w:r w:rsidRPr="00B917A6">
              <w:rPr>
                <w:rFonts w:eastAsiaTheme="majorEastAsia"/>
                <w:sz w:val="22"/>
                <w:szCs w:val="22"/>
              </w:rPr>
              <w:t xml:space="preserve"> </w:t>
            </w:r>
            <w:proofErr w:type="spellStart"/>
            <w:r w:rsidRPr="00B917A6">
              <w:rPr>
                <w:rFonts w:eastAsiaTheme="majorEastAsia"/>
                <w:sz w:val="22"/>
                <w:szCs w:val="22"/>
              </w:rPr>
              <w:t>kaltės</w:t>
            </w:r>
            <w:proofErr w:type="spellEnd"/>
            <w:r w:rsidRPr="00B917A6">
              <w:rPr>
                <w:rFonts w:eastAsiaTheme="majorEastAsia"/>
                <w:sz w:val="22"/>
                <w:szCs w:val="22"/>
              </w:rPr>
              <w:t xml:space="preserve">, </w:t>
            </w:r>
            <w:proofErr w:type="spellStart"/>
            <w:r w:rsidRPr="00B917A6">
              <w:rPr>
                <w:rFonts w:eastAsiaTheme="majorEastAsia"/>
                <w:sz w:val="22"/>
                <w:szCs w:val="22"/>
              </w:rPr>
              <w:t>uždelstų</w:t>
            </w:r>
            <w:proofErr w:type="spellEnd"/>
            <w:r w:rsidRPr="00B917A6">
              <w:rPr>
                <w:rFonts w:eastAsiaTheme="majorEastAsia"/>
                <w:sz w:val="22"/>
                <w:szCs w:val="22"/>
              </w:rPr>
              <w:t xml:space="preserve"> </w:t>
            </w:r>
            <w:proofErr w:type="spellStart"/>
            <w:r w:rsidRPr="00B917A6">
              <w:rPr>
                <w:rFonts w:eastAsiaTheme="majorEastAsia"/>
                <w:sz w:val="22"/>
                <w:szCs w:val="22"/>
              </w:rPr>
              <w:t>suteikti</w:t>
            </w:r>
            <w:proofErr w:type="spellEnd"/>
            <w:r w:rsidRPr="00B917A6">
              <w:rPr>
                <w:rFonts w:eastAsiaTheme="majorEastAsia"/>
                <w:sz w:val="22"/>
                <w:szCs w:val="22"/>
              </w:rPr>
              <w:t xml:space="preserve"> </w:t>
            </w:r>
            <w:proofErr w:type="spellStart"/>
            <w:r w:rsidRPr="00B917A6">
              <w:rPr>
                <w:rFonts w:eastAsiaTheme="majorEastAsia"/>
                <w:sz w:val="22"/>
                <w:szCs w:val="22"/>
              </w:rPr>
              <w:t>Paslaugų</w:t>
            </w:r>
            <w:proofErr w:type="spellEnd"/>
            <w:r w:rsidRPr="00B917A6">
              <w:rPr>
                <w:rFonts w:eastAsiaTheme="majorEastAsia"/>
                <w:sz w:val="22"/>
                <w:szCs w:val="22"/>
              </w:rPr>
              <w:t xml:space="preserve"> </w:t>
            </w:r>
            <w:proofErr w:type="spellStart"/>
            <w:r w:rsidRPr="00B917A6">
              <w:rPr>
                <w:rFonts w:eastAsiaTheme="majorEastAsia"/>
                <w:sz w:val="22"/>
                <w:szCs w:val="22"/>
              </w:rPr>
              <w:t>kaina</w:t>
            </w:r>
            <w:proofErr w:type="spellEnd"/>
            <w:r w:rsidRPr="00B917A6">
              <w:rPr>
                <w:rFonts w:eastAsiaTheme="majorEastAsia"/>
                <w:sz w:val="22"/>
                <w:szCs w:val="22"/>
              </w:rPr>
              <w:t xml:space="preserve"> / </w:t>
            </w:r>
            <w:proofErr w:type="spellStart"/>
            <w:r w:rsidRPr="00B917A6">
              <w:rPr>
                <w:rFonts w:eastAsiaTheme="majorEastAsia"/>
                <w:sz w:val="22"/>
                <w:szCs w:val="22"/>
              </w:rPr>
              <w:t>įkainiai</w:t>
            </w:r>
            <w:proofErr w:type="spellEnd"/>
            <w:r w:rsidRPr="00B917A6">
              <w:rPr>
                <w:rFonts w:eastAsiaTheme="majorEastAsia"/>
                <w:sz w:val="22"/>
                <w:szCs w:val="22"/>
              </w:rPr>
              <w:t xml:space="preserve"> </w:t>
            </w:r>
            <w:proofErr w:type="spellStart"/>
            <w:r w:rsidRPr="00B917A6">
              <w:rPr>
                <w:rFonts w:eastAsiaTheme="majorEastAsia"/>
                <w:sz w:val="22"/>
                <w:szCs w:val="22"/>
              </w:rPr>
              <w:t>nėra</w:t>
            </w:r>
            <w:proofErr w:type="spellEnd"/>
            <w:r w:rsidRPr="00B917A6">
              <w:rPr>
                <w:rFonts w:eastAsiaTheme="majorEastAsia"/>
                <w:sz w:val="22"/>
                <w:szCs w:val="22"/>
              </w:rPr>
              <w:t xml:space="preserve"> </w:t>
            </w:r>
            <w:proofErr w:type="spellStart"/>
            <w:r w:rsidRPr="00B917A6">
              <w:rPr>
                <w:rFonts w:eastAsiaTheme="majorEastAsia"/>
                <w:sz w:val="22"/>
                <w:szCs w:val="22"/>
              </w:rPr>
              <w:t>perskaičiuojami</w:t>
            </w:r>
            <w:proofErr w:type="spellEnd"/>
            <w:r w:rsidRPr="00B917A6">
              <w:rPr>
                <w:rFonts w:eastAsiaTheme="majorEastAsia"/>
                <w:sz w:val="22"/>
                <w:szCs w:val="22"/>
              </w:rPr>
              <w:t xml:space="preserve"> </w:t>
            </w:r>
            <w:proofErr w:type="spellStart"/>
            <w:r w:rsidRPr="00B917A6">
              <w:rPr>
                <w:rFonts w:eastAsiaTheme="majorEastAsia"/>
                <w:sz w:val="22"/>
                <w:szCs w:val="22"/>
              </w:rPr>
              <w:t>dėl</w:t>
            </w:r>
            <w:proofErr w:type="spellEnd"/>
            <w:r w:rsidRPr="00B917A6">
              <w:rPr>
                <w:rFonts w:eastAsiaTheme="majorEastAsia"/>
                <w:sz w:val="22"/>
                <w:szCs w:val="22"/>
              </w:rPr>
              <w:t xml:space="preserve"> </w:t>
            </w:r>
            <w:proofErr w:type="spellStart"/>
            <w:r w:rsidRPr="00B917A6">
              <w:rPr>
                <w:rFonts w:eastAsiaTheme="majorEastAsia"/>
                <w:sz w:val="22"/>
                <w:szCs w:val="22"/>
              </w:rPr>
              <w:t>kainų</w:t>
            </w:r>
            <w:proofErr w:type="spellEnd"/>
            <w:r w:rsidRPr="00B917A6">
              <w:rPr>
                <w:rFonts w:eastAsiaTheme="majorEastAsia"/>
                <w:sz w:val="22"/>
                <w:szCs w:val="22"/>
              </w:rPr>
              <w:t xml:space="preserve"> </w:t>
            </w:r>
            <w:proofErr w:type="spellStart"/>
            <w:r w:rsidRPr="00B917A6">
              <w:rPr>
                <w:rFonts w:eastAsiaTheme="majorEastAsia"/>
                <w:sz w:val="22"/>
                <w:szCs w:val="22"/>
              </w:rPr>
              <w:t>lygio</w:t>
            </w:r>
            <w:proofErr w:type="spellEnd"/>
            <w:r w:rsidRPr="00B917A6">
              <w:rPr>
                <w:rFonts w:eastAsiaTheme="majorEastAsia"/>
                <w:sz w:val="22"/>
                <w:szCs w:val="22"/>
              </w:rPr>
              <w:t xml:space="preserve"> </w:t>
            </w:r>
            <w:proofErr w:type="spellStart"/>
            <w:r w:rsidRPr="00B917A6">
              <w:rPr>
                <w:rFonts w:eastAsiaTheme="majorEastAsia"/>
                <w:sz w:val="22"/>
                <w:szCs w:val="22"/>
              </w:rPr>
              <w:t>kilimo</w:t>
            </w:r>
            <w:proofErr w:type="spellEnd"/>
            <w:r w:rsidRPr="00B917A6">
              <w:rPr>
                <w:rFonts w:eastAsiaTheme="majorEastAsia"/>
                <w:sz w:val="22"/>
                <w:szCs w:val="22"/>
              </w:rPr>
              <w:t xml:space="preserve"> (</w:t>
            </w:r>
            <w:proofErr w:type="spellStart"/>
            <w:r w:rsidRPr="00B917A6">
              <w:rPr>
                <w:rFonts w:eastAsiaTheme="majorEastAsia"/>
                <w:sz w:val="22"/>
                <w:szCs w:val="22"/>
              </w:rPr>
              <w:t>gali</w:t>
            </w:r>
            <w:proofErr w:type="spellEnd"/>
            <w:r w:rsidRPr="00B917A6">
              <w:rPr>
                <w:rFonts w:eastAsiaTheme="majorEastAsia"/>
                <w:sz w:val="22"/>
                <w:szCs w:val="22"/>
              </w:rPr>
              <w:t xml:space="preserve"> </w:t>
            </w:r>
            <w:proofErr w:type="spellStart"/>
            <w:r w:rsidRPr="00B917A6">
              <w:rPr>
                <w:rFonts w:eastAsiaTheme="majorEastAsia"/>
                <w:sz w:val="22"/>
                <w:szCs w:val="22"/>
              </w:rPr>
              <w:t>būti</w:t>
            </w:r>
            <w:proofErr w:type="spellEnd"/>
            <w:r w:rsidRPr="00B917A6">
              <w:rPr>
                <w:rFonts w:eastAsiaTheme="majorEastAsia"/>
                <w:sz w:val="22"/>
                <w:szCs w:val="22"/>
              </w:rPr>
              <w:t xml:space="preserve"> </w:t>
            </w:r>
            <w:proofErr w:type="spellStart"/>
            <w:r w:rsidRPr="00B917A6">
              <w:rPr>
                <w:rFonts w:eastAsiaTheme="majorEastAsia"/>
                <w:sz w:val="22"/>
                <w:szCs w:val="22"/>
              </w:rPr>
              <w:t>mažinami</w:t>
            </w:r>
            <w:proofErr w:type="spellEnd"/>
            <w:r w:rsidRPr="00B917A6">
              <w:rPr>
                <w:rFonts w:eastAsiaTheme="majorEastAsia"/>
                <w:sz w:val="22"/>
                <w:szCs w:val="22"/>
              </w:rPr>
              <w:t xml:space="preserve">, </w:t>
            </w:r>
            <w:proofErr w:type="spellStart"/>
            <w:r w:rsidRPr="00B917A6">
              <w:rPr>
                <w:rFonts w:eastAsiaTheme="majorEastAsia"/>
                <w:sz w:val="22"/>
                <w:szCs w:val="22"/>
              </w:rPr>
              <w:t>tačiau</w:t>
            </w:r>
            <w:proofErr w:type="spellEnd"/>
            <w:r w:rsidRPr="00B917A6">
              <w:rPr>
                <w:rFonts w:eastAsiaTheme="majorEastAsia"/>
                <w:sz w:val="22"/>
                <w:szCs w:val="22"/>
              </w:rPr>
              <w:t xml:space="preserve"> </w:t>
            </w:r>
            <w:proofErr w:type="spellStart"/>
            <w:r w:rsidRPr="00B917A6">
              <w:rPr>
                <w:rFonts w:eastAsiaTheme="majorEastAsia"/>
                <w:sz w:val="22"/>
                <w:szCs w:val="22"/>
              </w:rPr>
              <w:t>negali</w:t>
            </w:r>
            <w:proofErr w:type="spellEnd"/>
            <w:r w:rsidRPr="00B917A6">
              <w:rPr>
                <w:rFonts w:eastAsiaTheme="majorEastAsia"/>
                <w:sz w:val="22"/>
                <w:szCs w:val="22"/>
              </w:rPr>
              <w:t xml:space="preserve"> </w:t>
            </w:r>
            <w:proofErr w:type="spellStart"/>
            <w:r w:rsidRPr="00B917A6">
              <w:rPr>
                <w:rFonts w:eastAsiaTheme="majorEastAsia"/>
                <w:sz w:val="22"/>
                <w:szCs w:val="22"/>
              </w:rPr>
              <w:t>būti</w:t>
            </w:r>
            <w:proofErr w:type="spellEnd"/>
            <w:r w:rsidRPr="00B917A6">
              <w:rPr>
                <w:rFonts w:eastAsiaTheme="majorEastAsia"/>
                <w:sz w:val="22"/>
                <w:szCs w:val="22"/>
              </w:rPr>
              <w:t xml:space="preserve"> </w:t>
            </w:r>
            <w:proofErr w:type="spellStart"/>
            <w:r w:rsidRPr="00B917A6">
              <w:rPr>
                <w:rFonts w:eastAsiaTheme="majorEastAsia"/>
                <w:sz w:val="22"/>
                <w:szCs w:val="22"/>
              </w:rPr>
              <w:t>didinami</w:t>
            </w:r>
            <w:proofErr w:type="spellEnd"/>
            <w:r w:rsidRPr="00B917A6">
              <w:rPr>
                <w:rFonts w:eastAsiaTheme="majorEastAsia"/>
                <w:sz w:val="22"/>
                <w:szCs w:val="22"/>
              </w:rPr>
              <w:t>). </w:t>
            </w:r>
          </w:p>
          <w:p w14:paraId="3F56EE20" w14:textId="77777777" w:rsidR="00B917A6" w:rsidRPr="00B917A6" w:rsidRDefault="00B917A6" w:rsidP="0026503C">
            <w:pPr>
              <w:pStyle w:val="paragraph"/>
              <w:contextualSpacing/>
              <w:jc w:val="both"/>
              <w:rPr>
                <w:rFonts w:eastAsiaTheme="majorEastAsia"/>
                <w:sz w:val="22"/>
                <w:szCs w:val="22"/>
              </w:rPr>
            </w:pPr>
            <w:r w:rsidRPr="00B917A6">
              <w:rPr>
                <w:rFonts w:eastAsiaTheme="majorEastAsia"/>
                <w:sz w:val="22"/>
                <w:szCs w:val="22"/>
              </w:rPr>
              <w:t xml:space="preserve">5.3.3.4. </w:t>
            </w:r>
            <w:proofErr w:type="spellStart"/>
            <w:r w:rsidRPr="00B917A6">
              <w:rPr>
                <w:rFonts w:eastAsiaTheme="majorEastAsia"/>
                <w:sz w:val="22"/>
                <w:szCs w:val="22"/>
              </w:rPr>
              <w:t>Atlikdamos</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kainos</w:t>
            </w:r>
            <w:proofErr w:type="spellEnd"/>
            <w:r w:rsidRPr="00B917A6">
              <w:rPr>
                <w:rFonts w:eastAsiaTheme="majorEastAsia"/>
                <w:sz w:val="22"/>
                <w:szCs w:val="22"/>
              </w:rPr>
              <w:t xml:space="preserve"> / </w:t>
            </w:r>
            <w:proofErr w:type="spellStart"/>
            <w:r w:rsidRPr="00B917A6">
              <w:rPr>
                <w:rFonts w:eastAsiaTheme="majorEastAsia"/>
                <w:sz w:val="22"/>
                <w:szCs w:val="22"/>
              </w:rPr>
              <w:t>įkainių</w:t>
            </w:r>
            <w:proofErr w:type="spellEnd"/>
            <w:r w:rsidRPr="00B917A6">
              <w:rPr>
                <w:rFonts w:eastAsiaTheme="majorEastAsia"/>
                <w:sz w:val="22"/>
                <w:szCs w:val="22"/>
              </w:rPr>
              <w:t xml:space="preserve"> </w:t>
            </w:r>
            <w:proofErr w:type="spellStart"/>
            <w:r w:rsidRPr="00B917A6">
              <w:rPr>
                <w:rFonts w:eastAsiaTheme="majorEastAsia"/>
                <w:sz w:val="22"/>
                <w:szCs w:val="22"/>
              </w:rPr>
              <w:t>peržiūrą</w:t>
            </w:r>
            <w:proofErr w:type="spellEnd"/>
            <w:r w:rsidRPr="00B917A6">
              <w:rPr>
                <w:rFonts w:eastAsiaTheme="majorEastAsia"/>
                <w:sz w:val="22"/>
                <w:szCs w:val="22"/>
              </w:rPr>
              <w:t xml:space="preserve"> </w:t>
            </w:r>
            <w:proofErr w:type="spellStart"/>
            <w:r w:rsidRPr="00B917A6">
              <w:rPr>
                <w:rFonts w:eastAsiaTheme="majorEastAsia"/>
                <w:sz w:val="22"/>
                <w:szCs w:val="22"/>
              </w:rPr>
              <w:t>Šalys</w:t>
            </w:r>
            <w:proofErr w:type="spellEnd"/>
            <w:r w:rsidRPr="00B917A6">
              <w:rPr>
                <w:rFonts w:eastAsiaTheme="majorEastAsia"/>
                <w:sz w:val="22"/>
                <w:szCs w:val="22"/>
              </w:rPr>
              <w:t xml:space="preserve"> </w:t>
            </w:r>
            <w:proofErr w:type="spellStart"/>
            <w:r w:rsidRPr="00B917A6">
              <w:rPr>
                <w:rFonts w:eastAsiaTheme="majorEastAsia"/>
                <w:sz w:val="22"/>
                <w:szCs w:val="22"/>
              </w:rPr>
              <w:t>vadovaujasi</w:t>
            </w:r>
            <w:proofErr w:type="spellEnd"/>
            <w:r w:rsidRPr="00B917A6">
              <w:rPr>
                <w:rFonts w:eastAsiaTheme="majorEastAsia"/>
                <w:sz w:val="22"/>
                <w:szCs w:val="22"/>
              </w:rPr>
              <w:t xml:space="preserve"> </w:t>
            </w:r>
            <w:proofErr w:type="spellStart"/>
            <w:r w:rsidRPr="00B917A6">
              <w:rPr>
                <w:rFonts w:eastAsiaTheme="majorEastAsia"/>
                <w:sz w:val="22"/>
                <w:szCs w:val="22"/>
              </w:rPr>
              <w:t>Valstybės</w:t>
            </w:r>
            <w:proofErr w:type="spellEnd"/>
            <w:r w:rsidRPr="00B917A6">
              <w:rPr>
                <w:rFonts w:eastAsiaTheme="majorEastAsia"/>
                <w:sz w:val="22"/>
                <w:szCs w:val="22"/>
              </w:rPr>
              <w:t xml:space="preserve"> </w:t>
            </w:r>
            <w:proofErr w:type="spellStart"/>
            <w:r w:rsidRPr="00B917A6">
              <w:rPr>
                <w:rFonts w:eastAsiaTheme="majorEastAsia"/>
                <w:sz w:val="22"/>
                <w:szCs w:val="22"/>
              </w:rPr>
              <w:t>duomenų</w:t>
            </w:r>
            <w:proofErr w:type="spellEnd"/>
            <w:r w:rsidRPr="00B917A6">
              <w:rPr>
                <w:rFonts w:eastAsiaTheme="majorEastAsia"/>
                <w:sz w:val="22"/>
                <w:szCs w:val="22"/>
              </w:rPr>
              <w:t xml:space="preserve"> </w:t>
            </w:r>
            <w:proofErr w:type="spellStart"/>
            <w:r w:rsidRPr="00B917A6">
              <w:rPr>
                <w:rFonts w:eastAsiaTheme="majorEastAsia"/>
                <w:sz w:val="22"/>
                <w:szCs w:val="22"/>
              </w:rPr>
              <w:t>agentūros</w:t>
            </w:r>
            <w:proofErr w:type="spellEnd"/>
            <w:r w:rsidRPr="00B917A6">
              <w:rPr>
                <w:rFonts w:eastAsiaTheme="majorEastAsia"/>
                <w:sz w:val="22"/>
                <w:szCs w:val="22"/>
              </w:rPr>
              <w:t xml:space="preserve"> </w:t>
            </w:r>
            <w:proofErr w:type="spellStart"/>
            <w:r w:rsidRPr="00B917A6">
              <w:rPr>
                <w:rFonts w:eastAsiaTheme="majorEastAsia"/>
                <w:sz w:val="22"/>
                <w:szCs w:val="22"/>
              </w:rPr>
              <w:t>viešai</w:t>
            </w:r>
            <w:proofErr w:type="spellEnd"/>
            <w:r w:rsidRPr="00B917A6">
              <w:rPr>
                <w:rFonts w:eastAsiaTheme="majorEastAsia"/>
                <w:sz w:val="22"/>
                <w:szCs w:val="22"/>
              </w:rPr>
              <w:t xml:space="preserve"> </w:t>
            </w:r>
            <w:proofErr w:type="spellStart"/>
            <w:r w:rsidRPr="00B917A6">
              <w:rPr>
                <w:rFonts w:eastAsiaTheme="majorEastAsia"/>
                <w:sz w:val="22"/>
                <w:szCs w:val="22"/>
              </w:rPr>
              <w:t>Oficialiosios</w:t>
            </w:r>
            <w:proofErr w:type="spellEnd"/>
            <w:r w:rsidRPr="00B917A6">
              <w:rPr>
                <w:rFonts w:eastAsiaTheme="majorEastAsia"/>
                <w:sz w:val="22"/>
                <w:szCs w:val="22"/>
              </w:rPr>
              <w:t xml:space="preserve"> </w:t>
            </w:r>
            <w:proofErr w:type="spellStart"/>
            <w:r w:rsidRPr="00B917A6">
              <w:rPr>
                <w:rFonts w:eastAsiaTheme="majorEastAsia"/>
                <w:sz w:val="22"/>
                <w:szCs w:val="22"/>
              </w:rPr>
              <w:t>statistikos</w:t>
            </w:r>
            <w:proofErr w:type="spellEnd"/>
            <w:r w:rsidRPr="00B917A6">
              <w:rPr>
                <w:rFonts w:eastAsiaTheme="majorEastAsia"/>
                <w:sz w:val="22"/>
                <w:szCs w:val="22"/>
              </w:rPr>
              <w:t xml:space="preserve"> </w:t>
            </w:r>
            <w:proofErr w:type="spellStart"/>
            <w:r w:rsidRPr="00B917A6">
              <w:rPr>
                <w:rFonts w:eastAsiaTheme="majorEastAsia"/>
                <w:sz w:val="22"/>
                <w:szCs w:val="22"/>
              </w:rPr>
              <w:t>portale</w:t>
            </w:r>
            <w:proofErr w:type="spellEnd"/>
            <w:r w:rsidRPr="00B917A6">
              <w:rPr>
                <w:rFonts w:eastAsiaTheme="majorEastAsia"/>
                <w:sz w:val="22"/>
                <w:szCs w:val="22"/>
              </w:rPr>
              <w:t xml:space="preserve"> </w:t>
            </w:r>
            <w:proofErr w:type="spellStart"/>
            <w:r w:rsidRPr="00B917A6">
              <w:rPr>
                <w:rFonts w:eastAsiaTheme="majorEastAsia"/>
                <w:sz w:val="22"/>
                <w:szCs w:val="22"/>
              </w:rPr>
              <w:t>paskelbtais</w:t>
            </w:r>
            <w:proofErr w:type="spellEnd"/>
            <w:r w:rsidRPr="00B917A6">
              <w:rPr>
                <w:rFonts w:eastAsiaTheme="majorEastAsia"/>
                <w:sz w:val="22"/>
                <w:szCs w:val="22"/>
              </w:rPr>
              <w:t xml:space="preserve"> </w:t>
            </w:r>
            <w:proofErr w:type="spellStart"/>
            <w:r w:rsidRPr="00B917A6">
              <w:rPr>
                <w:rFonts w:eastAsiaTheme="majorEastAsia"/>
                <w:sz w:val="22"/>
                <w:szCs w:val="22"/>
              </w:rPr>
              <w:t>Rodiklių</w:t>
            </w:r>
            <w:proofErr w:type="spellEnd"/>
            <w:r w:rsidRPr="00B917A6">
              <w:rPr>
                <w:rFonts w:eastAsiaTheme="majorEastAsia"/>
                <w:sz w:val="22"/>
                <w:szCs w:val="22"/>
              </w:rPr>
              <w:t xml:space="preserve"> </w:t>
            </w:r>
            <w:proofErr w:type="spellStart"/>
            <w:r w:rsidRPr="00B917A6">
              <w:rPr>
                <w:rFonts w:eastAsiaTheme="majorEastAsia"/>
                <w:sz w:val="22"/>
                <w:szCs w:val="22"/>
              </w:rPr>
              <w:t>duomenų</w:t>
            </w:r>
            <w:proofErr w:type="spellEnd"/>
            <w:r w:rsidRPr="00B917A6">
              <w:rPr>
                <w:rFonts w:eastAsiaTheme="majorEastAsia"/>
                <w:sz w:val="22"/>
                <w:szCs w:val="22"/>
              </w:rPr>
              <w:t xml:space="preserve"> </w:t>
            </w:r>
            <w:proofErr w:type="spellStart"/>
            <w:r w:rsidRPr="00B917A6">
              <w:rPr>
                <w:rFonts w:eastAsiaTheme="majorEastAsia"/>
                <w:sz w:val="22"/>
                <w:szCs w:val="22"/>
              </w:rPr>
              <w:t>bazės</w:t>
            </w:r>
            <w:proofErr w:type="spellEnd"/>
            <w:r w:rsidRPr="00B917A6">
              <w:rPr>
                <w:rFonts w:eastAsiaTheme="majorEastAsia"/>
                <w:sz w:val="22"/>
                <w:szCs w:val="22"/>
              </w:rPr>
              <w:t xml:space="preserve"> </w:t>
            </w:r>
            <w:proofErr w:type="spellStart"/>
            <w:r w:rsidRPr="00B917A6">
              <w:rPr>
                <w:rFonts w:eastAsiaTheme="majorEastAsia"/>
                <w:sz w:val="22"/>
                <w:szCs w:val="22"/>
              </w:rPr>
              <w:t>duomenimis</w:t>
            </w:r>
            <w:proofErr w:type="spellEnd"/>
            <w:r w:rsidRPr="00B917A6">
              <w:rPr>
                <w:rFonts w:eastAsiaTheme="majorEastAsia"/>
                <w:sz w:val="22"/>
                <w:szCs w:val="22"/>
              </w:rPr>
              <w:t xml:space="preserve">. </w:t>
            </w:r>
            <w:proofErr w:type="spellStart"/>
            <w:r w:rsidRPr="00B917A6">
              <w:rPr>
                <w:rFonts w:eastAsiaTheme="majorEastAsia"/>
                <w:sz w:val="22"/>
                <w:szCs w:val="22"/>
              </w:rPr>
              <w:t>Iš</w:t>
            </w:r>
            <w:proofErr w:type="spellEnd"/>
            <w:r w:rsidRPr="00B917A6">
              <w:rPr>
                <w:rFonts w:eastAsiaTheme="majorEastAsia"/>
                <w:sz w:val="22"/>
                <w:szCs w:val="22"/>
              </w:rPr>
              <w:t xml:space="preserve"> </w:t>
            </w:r>
            <w:proofErr w:type="spellStart"/>
            <w:r w:rsidRPr="00B917A6">
              <w:rPr>
                <w:rFonts w:eastAsiaTheme="majorEastAsia"/>
                <w:sz w:val="22"/>
                <w:szCs w:val="22"/>
              </w:rPr>
              <w:t>kitos</w:t>
            </w:r>
            <w:proofErr w:type="spellEnd"/>
            <w:r w:rsidRPr="00B917A6">
              <w:rPr>
                <w:rFonts w:eastAsiaTheme="majorEastAsia"/>
                <w:sz w:val="22"/>
                <w:szCs w:val="22"/>
              </w:rPr>
              <w:t xml:space="preserve"> </w:t>
            </w:r>
            <w:proofErr w:type="spellStart"/>
            <w:r w:rsidRPr="00B917A6">
              <w:rPr>
                <w:rFonts w:eastAsiaTheme="majorEastAsia"/>
                <w:sz w:val="22"/>
                <w:szCs w:val="22"/>
              </w:rPr>
              <w:t>Šalies</w:t>
            </w:r>
            <w:proofErr w:type="spellEnd"/>
            <w:r w:rsidRPr="00B917A6">
              <w:rPr>
                <w:rFonts w:eastAsiaTheme="majorEastAsia"/>
                <w:sz w:val="22"/>
                <w:szCs w:val="22"/>
              </w:rPr>
              <w:t xml:space="preserve"> </w:t>
            </w:r>
            <w:proofErr w:type="spellStart"/>
            <w:r w:rsidRPr="00B917A6">
              <w:rPr>
                <w:rFonts w:eastAsiaTheme="majorEastAsia"/>
                <w:sz w:val="22"/>
                <w:szCs w:val="22"/>
              </w:rPr>
              <w:t>nereikalaujama</w:t>
            </w:r>
            <w:proofErr w:type="spellEnd"/>
            <w:r w:rsidRPr="00B917A6">
              <w:rPr>
                <w:rFonts w:eastAsiaTheme="majorEastAsia"/>
                <w:sz w:val="22"/>
                <w:szCs w:val="22"/>
              </w:rPr>
              <w:t xml:space="preserve"> </w:t>
            </w:r>
            <w:proofErr w:type="spellStart"/>
            <w:r w:rsidRPr="00B917A6">
              <w:rPr>
                <w:rFonts w:eastAsiaTheme="majorEastAsia"/>
                <w:sz w:val="22"/>
                <w:szCs w:val="22"/>
              </w:rPr>
              <w:t>pateikti</w:t>
            </w:r>
            <w:proofErr w:type="spellEnd"/>
            <w:r w:rsidRPr="00B917A6">
              <w:rPr>
                <w:rFonts w:eastAsiaTheme="majorEastAsia"/>
                <w:sz w:val="22"/>
                <w:szCs w:val="22"/>
              </w:rPr>
              <w:t xml:space="preserve"> </w:t>
            </w:r>
            <w:proofErr w:type="spellStart"/>
            <w:r w:rsidRPr="00B917A6">
              <w:rPr>
                <w:rFonts w:eastAsiaTheme="majorEastAsia"/>
                <w:sz w:val="22"/>
                <w:szCs w:val="22"/>
              </w:rPr>
              <w:t>oficialaus</w:t>
            </w:r>
            <w:proofErr w:type="spellEnd"/>
            <w:r w:rsidRPr="00B917A6">
              <w:rPr>
                <w:rFonts w:eastAsiaTheme="majorEastAsia"/>
                <w:sz w:val="22"/>
                <w:szCs w:val="22"/>
              </w:rPr>
              <w:t xml:space="preserve"> </w:t>
            </w:r>
            <w:proofErr w:type="spellStart"/>
            <w:r w:rsidRPr="00B917A6">
              <w:rPr>
                <w:rFonts w:eastAsiaTheme="majorEastAsia"/>
                <w:sz w:val="22"/>
                <w:szCs w:val="22"/>
              </w:rPr>
              <w:t>Valstybės</w:t>
            </w:r>
            <w:proofErr w:type="spellEnd"/>
            <w:r w:rsidRPr="00B917A6">
              <w:rPr>
                <w:rFonts w:eastAsiaTheme="majorEastAsia"/>
                <w:sz w:val="22"/>
                <w:szCs w:val="22"/>
              </w:rPr>
              <w:t xml:space="preserve"> </w:t>
            </w:r>
            <w:proofErr w:type="spellStart"/>
            <w:r w:rsidRPr="00B917A6">
              <w:rPr>
                <w:rFonts w:eastAsiaTheme="majorEastAsia"/>
                <w:sz w:val="22"/>
                <w:szCs w:val="22"/>
              </w:rPr>
              <w:t>duomenų</w:t>
            </w:r>
            <w:proofErr w:type="spellEnd"/>
            <w:r w:rsidRPr="00B917A6">
              <w:rPr>
                <w:rFonts w:eastAsiaTheme="majorEastAsia"/>
                <w:sz w:val="22"/>
                <w:szCs w:val="22"/>
              </w:rPr>
              <w:t xml:space="preserve"> </w:t>
            </w:r>
            <w:proofErr w:type="spellStart"/>
            <w:r w:rsidRPr="00B917A6">
              <w:rPr>
                <w:rFonts w:eastAsiaTheme="majorEastAsia"/>
                <w:sz w:val="22"/>
                <w:szCs w:val="22"/>
              </w:rPr>
              <w:t>agentūros</w:t>
            </w:r>
            <w:proofErr w:type="spellEnd"/>
            <w:r w:rsidRPr="00B917A6">
              <w:rPr>
                <w:rFonts w:eastAsiaTheme="majorEastAsia"/>
                <w:sz w:val="22"/>
                <w:szCs w:val="22"/>
              </w:rPr>
              <w:t xml:space="preserve"> </w:t>
            </w:r>
            <w:proofErr w:type="spellStart"/>
            <w:r w:rsidRPr="00B917A6">
              <w:rPr>
                <w:rFonts w:eastAsiaTheme="majorEastAsia"/>
                <w:sz w:val="22"/>
                <w:szCs w:val="22"/>
              </w:rPr>
              <w:t>ar</w:t>
            </w:r>
            <w:proofErr w:type="spellEnd"/>
            <w:r w:rsidRPr="00B917A6">
              <w:rPr>
                <w:rFonts w:eastAsiaTheme="majorEastAsia"/>
                <w:sz w:val="22"/>
                <w:szCs w:val="22"/>
              </w:rPr>
              <w:t xml:space="preserve"> </w:t>
            </w:r>
            <w:proofErr w:type="spellStart"/>
            <w:r w:rsidRPr="00B917A6">
              <w:rPr>
                <w:rFonts w:eastAsiaTheme="majorEastAsia"/>
                <w:sz w:val="22"/>
                <w:szCs w:val="22"/>
              </w:rPr>
              <w:t>kitos</w:t>
            </w:r>
            <w:proofErr w:type="spellEnd"/>
            <w:r w:rsidRPr="00B917A6">
              <w:rPr>
                <w:rFonts w:eastAsiaTheme="majorEastAsia"/>
                <w:sz w:val="22"/>
                <w:szCs w:val="22"/>
              </w:rPr>
              <w:t xml:space="preserve"> </w:t>
            </w:r>
            <w:proofErr w:type="spellStart"/>
            <w:r w:rsidRPr="00B917A6">
              <w:rPr>
                <w:rFonts w:eastAsiaTheme="majorEastAsia"/>
                <w:sz w:val="22"/>
                <w:szCs w:val="22"/>
              </w:rPr>
              <w:t>institucijos</w:t>
            </w:r>
            <w:proofErr w:type="spellEnd"/>
            <w:r w:rsidRPr="00B917A6">
              <w:rPr>
                <w:rFonts w:eastAsiaTheme="majorEastAsia"/>
                <w:sz w:val="22"/>
                <w:szCs w:val="22"/>
              </w:rPr>
              <w:t xml:space="preserve"> </w:t>
            </w:r>
            <w:proofErr w:type="spellStart"/>
            <w:r w:rsidRPr="00B917A6">
              <w:rPr>
                <w:rFonts w:eastAsiaTheme="majorEastAsia"/>
                <w:sz w:val="22"/>
                <w:szCs w:val="22"/>
              </w:rPr>
              <w:t>išduoto</w:t>
            </w:r>
            <w:proofErr w:type="spellEnd"/>
            <w:r w:rsidRPr="00B917A6">
              <w:rPr>
                <w:rFonts w:eastAsiaTheme="majorEastAsia"/>
                <w:sz w:val="22"/>
                <w:szCs w:val="22"/>
              </w:rPr>
              <w:t xml:space="preserve"> </w:t>
            </w:r>
            <w:proofErr w:type="spellStart"/>
            <w:r w:rsidRPr="00B917A6">
              <w:rPr>
                <w:rFonts w:eastAsiaTheme="majorEastAsia"/>
                <w:sz w:val="22"/>
                <w:szCs w:val="22"/>
              </w:rPr>
              <w:t>dokumento</w:t>
            </w:r>
            <w:proofErr w:type="spellEnd"/>
            <w:r w:rsidRPr="00B917A6">
              <w:rPr>
                <w:rFonts w:eastAsiaTheme="majorEastAsia"/>
                <w:sz w:val="22"/>
                <w:szCs w:val="22"/>
              </w:rPr>
              <w:t xml:space="preserve"> </w:t>
            </w:r>
            <w:proofErr w:type="spellStart"/>
            <w:r w:rsidRPr="00B917A6">
              <w:rPr>
                <w:rFonts w:eastAsiaTheme="majorEastAsia"/>
                <w:sz w:val="22"/>
                <w:szCs w:val="22"/>
              </w:rPr>
              <w:t>ar</w:t>
            </w:r>
            <w:proofErr w:type="spellEnd"/>
            <w:r w:rsidRPr="00B917A6">
              <w:rPr>
                <w:rFonts w:eastAsiaTheme="majorEastAsia"/>
                <w:sz w:val="22"/>
                <w:szCs w:val="22"/>
              </w:rPr>
              <w:t xml:space="preserve"> </w:t>
            </w:r>
            <w:proofErr w:type="spellStart"/>
            <w:r w:rsidRPr="00B917A6">
              <w:rPr>
                <w:rFonts w:eastAsiaTheme="majorEastAsia"/>
                <w:sz w:val="22"/>
                <w:szCs w:val="22"/>
              </w:rPr>
              <w:t>patvirtinimo</w:t>
            </w:r>
            <w:proofErr w:type="spellEnd"/>
            <w:r w:rsidRPr="00B917A6">
              <w:rPr>
                <w:rFonts w:eastAsiaTheme="majorEastAsia"/>
                <w:sz w:val="22"/>
                <w:szCs w:val="22"/>
              </w:rPr>
              <w:t>. </w:t>
            </w:r>
          </w:p>
          <w:p w14:paraId="04FA2A9A" w14:textId="77777777" w:rsidR="00B917A6" w:rsidRPr="00B917A6" w:rsidRDefault="00B917A6" w:rsidP="0026503C">
            <w:pPr>
              <w:pStyle w:val="paragraph"/>
              <w:contextualSpacing/>
              <w:jc w:val="both"/>
              <w:rPr>
                <w:rFonts w:eastAsiaTheme="majorEastAsia"/>
                <w:sz w:val="22"/>
                <w:szCs w:val="22"/>
              </w:rPr>
            </w:pPr>
            <w:r w:rsidRPr="00B917A6">
              <w:rPr>
                <w:rFonts w:eastAsiaTheme="majorEastAsia"/>
                <w:sz w:val="22"/>
                <w:szCs w:val="22"/>
              </w:rPr>
              <w:t xml:space="preserve">5.3.3.5. </w:t>
            </w:r>
            <w:proofErr w:type="spellStart"/>
            <w:r w:rsidRPr="00B917A6">
              <w:rPr>
                <w:rFonts w:eastAsiaTheme="majorEastAsia"/>
                <w:sz w:val="22"/>
                <w:szCs w:val="22"/>
              </w:rPr>
              <w:t>Šalys</w:t>
            </w:r>
            <w:proofErr w:type="spellEnd"/>
            <w:r w:rsidRPr="00B917A6">
              <w:rPr>
                <w:rFonts w:eastAsiaTheme="majorEastAsia"/>
                <w:sz w:val="22"/>
                <w:szCs w:val="22"/>
              </w:rPr>
              <w:t xml:space="preserve"> </w:t>
            </w:r>
            <w:proofErr w:type="spellStart"/>
            <w:r w:rsidRPr="00B917A6">
              <w:rPr>
                <w:rFonts w:eastAsiaTheme="majorEastAsia"/>
                <w:sz w:val="22"/>
                <w:szCs w:val="22"/>
              </w:rPr>
              <w:t>privalo</w:t>
            </w:r>
            <w:proofErr w:type="spellEnd"/>
            <w:r w:rsidRPr="00B917A6">
              <w:rPr>
                <w:rFonts w:eastAsiaTheme="majorEastAsia"/>
                <w:sz w:val="22"/>
                <w:szCs w:val="22"/>
              </w:rPr>
              <w:t xml:space="preserve"> </w:t>
            </w:r>
            <w:proofErr w:type="spellStart"/>
            <w:r w:rsidRPr="00B917A6">
              <w:rPr>
                <w:rFonts w:eastAsiaTheme="majorEastAsia"/>
                <w:sz w:val="22"/>
                <w:szCs w:val="22"/>
              </w:rPr>
              <w:t>Susitarime</w:t>
            </w:r>
            <w:proofErr w:type="spellEnd"/>
            <w:r w:rsidRPr="00B917A6">
              <w:rPr>
                <w:rFonts w:eastAsiaTheme="majorEastAsia"/>
                <w:sz w:val="22"/>
                <w:szCs w:val="22"/>
              </w:rPr>
              <w:t xml:space="preserve"> </w:t>
            </w:r>
            <w:proofErr w:type="spellStart"/>
            <w:r w:rsidRPr="00B917A6">
              <w:rPr>
                <w:rFonts w:eastAsiaTheme="majorEastAsia"/>
                <w:sz w:val="22"/>
                <w:szCs w:val="22"/>
              </w:rPr>
              <w:t>nurodyti</w:t>
            </w:r>
            <w:proofErr w:type="spellEnd"/>
            <w:r w:rsidRPr="00B917A6">
              <w:rPr>
                <w:rFonts w:eastAsiaTheme="majorEastAsia"/>
                <w:sz w:val="22"/>
                <w:szCs w:val="22"/>
              </w:rPr>
              <w:t xml:space="preserve"> </w:t>
            </w:r>
            <w:proofErr w:type="spellStart"/>
            <w:r w:rsidRPr="00B917A6">
              <w:rPr>
                <w:rFonts w:eastAsiaTheme="majorEastAsia"/>
                <w:sz w:val="22"/>
                <w:szCs w:val="22"/>
              </w:rPr>
              <w:t>vartojimo</w:t>
            </w:r>
            <w:proofErr w:type="spellEnd"/>
            <w:r w:rsidRPr="00B917A6">
              <w:rPr>
                <w:rFonts w:eastAsiaTheme="majorEastAsia"/>
                <w:sz w:val="22"/>
                <w:szCs w:val="22"/>
              </w:rPr>
              <w:t xml:space="preserve"> </w:t>
            </w:r>
            <w:proofErr w:type="spellStart"/>
            <w:r w:rsidRPr="00B917A6">
              <w:rPr>
                <w:rFonts w:eastAsiaTheme="majorEastAsia"/>
                <w:sz w:val="22"/>
                <w:szCs w:val="22"/>
              </w:rPr>
              <w:t>prekių</w:t>
            </w:r>
            <w:proofErr w:type="spellEnd"/>
            <w:r w:rsidRPr="00B917A6">
              <w:rPr>
                <w:rFonts w:eastAsiaTheme="majorEastAsia"/>
                <w:sz w:val="22"/>
                <w:szCs w:val="22"/>
              </w:rPr>
              <w:t xml:space="preserve"> </w:t>
            </w:r>
            <w:proofErr w:type="spellStart"/>
            <w:r w:rsidRPr="00B917A6">
              <w:rPr>
                <w:rFonts w:eastAsiaTheme="majorEastAsia"/>
                <w:sz w:val="22"/>
                <w:szCs w:val="22"/>
              </w:rPr>
              <w:t>ir</w:t>
            </w:r>
            <w:proofErr w:type="spellEnd"/>
            <w:r w:rsidRPr="00B917A6">
              <w:rPr>
                <w:rFonts w:eastAsiaTheme="majorEastAsia"/>
                <w:sz w:val="22"/>
                <w:szCs w:val="22"/>
              </w:rPr>
              <w:t xml:space="preserve"> </w:t>
            </w:r>
            <w:proofErr w:type="spellStart"/>
            <w:r w:rsidRPr="00B917A6">
              <w:rPr>
                <w:rFonts w:eastAsiaTheme="majorEastAsia"/>
                <w:sz w:val="22"/>
                <w:szCs w:val="22"/>
              </w:rPr>
              <w:t>paslaugų</w:t>
            </w:r>
            <w:proofErr w:type="spellEnd"/>
            <w:r w:rsidRPr="00B917A6">
              <w:rPr>
                <w:rFonts w:eastAsiaTheme="majorEastAsia"/>
                <w:sz w:val="22"/>
                <w:szCs w:val="22"/>
              </w:rPr>
              <w:t xml:space="preserve"> </w:t>
            </w:r>
            <w:proofErr w:type="spellStart"/>
            <w:r w:rsidRPr="00B917A6">
              <w:rPr>
                <w:rFonts w:eastAsiaTheme="majorEastAsia"/>
                <w:sz w:val="22"/>
                <w:szCs w:val="22"/>
              </w:rPr>
              <w:t>indekso</w:t>
            </w:r>
            <w:proofErr w:type="spellEnd"/>
            <w:r w:rsidRPr="00B917A6">
              <w:rPr>
                <w:rFonts w:eastAsiaTheme="majorEastAsia"/>
                <w:sz w:val="22"/>
                <w:szCs w:val="22"/>
              </w:rPr>
              <w:t xml:space="preserve"> </w:t>
            </w:r>
            <w:proofErr w:type="spellStart"/>
            <w:r w:rsidRPr="00B917A6">
              <w:rPr>
                <w:rFonts w:eastAsiaTheme="majorEastAsia"/>
                <w:sz w:val="22"/>
                <w:szCs w:val="22"/>
              </w:rPr>
              <w:t>reikšmę</w:t>
            </w:r>
            <w:proofErr w:type="spellEnd"/>
            <w:r w:rsidRPr="00B917A6">
              <w:rPr>
                <w:rFonts w:eastAsiaTheme="majorEastAsia"/>
                <w:sz w:val="22"/>
                <w:szCs w:val="22"/>
              </w:rPr>
              <w:t xml:space="preserve"> </w:t>
            </w:r>
            <w:proofErr w:type="spellStart"/>
            <w:r w:rsidRPr="00B917A6">
              <w:rPr>
                <w:rFonts w:eastAsiaTheme="majorEastAsia"/>
                <w:sz w:val="22"/>
                <w:szCs w:val="22"/>
              </w:rPr>
              <w:t>laikotarpio</w:t>
            </w:r>
            <w:proofErr w:type="spellEnd"/>
            <w:r w:rsidRPr="00B917A6">
              <w:rPr>
                <w:rFonts w:eastAsiaTheme="majorEastAsia"/>
                <w:sz w:val="22"/>
                <w:szCs w:val="22"/>
              </w:rPr>
              <w:t xml:space="preserve"> </w:t>
            </w:r>
            <w:proofErr w:type="spellStart"/>
            <w:r w:rsidRPr="00B917A6">
              <w:rPr>
                <w:rFonts w:eastAsiaTheme="majorEastAsia"/>
                <w:sz w:val="22"/>
                <w:szCs w:val="22"/>
              </w:rPr>
              <w:t>pradžioje</w:t>
            </w:r>
            <w:proofErr w:type="spellEnd"/>
            <w:r w:rsidRPr="00B917A6">
              <w:rPr>
                <w:rFonts w:eastAsiaTheme="majorEastAsia"/>
                <w:sz w:val="22"/>
                <w:szCs w:val="22"/>
              </w:rPr>
              <w:t xml:space="preserve"> </w:t>
            </w:r>
            <w:proofErr w:type="spellStart"/>
            <w:r w:rsidRPr="00B917A6">
              <w:rPr>
                <w:rFonts w:eastAsiaTheme="majorEastAsia"/>
                <w:sz w:val="22"/>
                <w:szCs w:val="22"/>
              </w:rPr>
              <w:t>ir</w:t>
            </w:r>
            <w:proofErr w:type="spellEnd"/>
            <w:r w:rsidRPr="00B917A6">
              <w:rPr>
                <w:rFonts w:eastAsiaTheme="majorEastAsia"/>
                <w:sz w:val="22"/>
                <w:szCs w:val="22"/>
              </w:rPr>
              <w:t xml:space="preserve"> jo </w:t>
            </w:r>
            <w:proofErr w:type="spellStart"/>
            <w:r w:rsidRPr="00B917A6">
              <w:rPr>
                <w:rFonts w:eastAsiaTheme="majorEastAsia"/>
                <w:sz w:val="22"/>
                <w:szCs w:val="22"/>
              </w:rPr>
              <w:t>nustatymo</w:t>
            </w:r>
            <w:proofErr w:type="spellEnd"/>
            <w:r w:rsidRPr="00B917A6">
              <w:rPr>
                <w:rFonts w:eastAsiaTheme="majorEastAsia"/>
                <w:sz w:val="22"/>
                <w:szCs w:val="22"/>
              </w:rPr>
              <w:t xml:space="preserve"> </w:t>
            </w:r>
            <w:proofErr w:type="spellStart"/>
            <w:r w:rsidRPr="00B917A6">
              <w:rPr>
                <w:rFonts w:eastAsiaTheme="majorEastAsia"/>
                <w:sz w:val="22"/>
                <w:szCs w:val="22"/>
              </w:rPr>
              <w:t>datą</w:t>
            </w:r>
            <w:proofErr w:type="spellEnd"/>
            <w:r w:rsidRPr="00B917A6">
              <w:rPr>
                <w:rFonts w:eastAsiaTheme="majorEastAsia"/>
                <w:sz w:val="22"/>
                <w:szCs w:val="22"/>
              </w:rPr>
              <w:t xml:space="preserve">, </w:t>
            </w:r>
            <w:proofErr w:type="spellStart"/>
            <w:r w:rsidRPr="00B917A6">
              <w:rPr>
                <w:rFonts w:eastAsiaTheme="majorEastAsia"/>
                <w:sz w:val="22"/>
                <w:szCs w:val="22"/>
              </w:rPr>
              <w:t>indekso</w:t>
            </w:r>
            <w:proofErr w:type="spellEnd"/>
            <w:r w:rsidRPr="00B917A6">
              <w:rPr>
                <w:rFonts w:eastAsiaTheme="majorEastAsia"/>
                <w:sz w:val="22"/>
                <w:szCs w:val="22"/>
              </w:rPr>
              <w:t xml:space="preserve"> </w:t>
            </w:r>
            <w:proofErr w:type="spellStart"/>
            <w:r w:rsidRPr="00B917A6">
              <w:rPr>
                <w:rFonts w:eastAsiaTheme="majorEastAsia"/>
                <w:sz w:val="22"/>
                <w:szCs w:val="22"/>
              </w:rPr>
              <w:t>reikšmę</w:t>
            </w:r>
            <w:proofErr w:type="spellEnd"/>
            <w:r w:rsidRPr="00B917A6">
              <w:rPr>
                <w:rFonts w:eastAsiaTheme="majorEastAsia"/>
                <w:sz w:val="22"/>
                <w:szCs w:val="22"/>
              </w:rPr>
              <w:t xml:space="preserve"> </w:t>
            </w:r>
            <w:proofErr w:type="spellStart"/>
            <w:r w:rsidRPr="00B917A6">
              <w:rPr>
                <w:rFonts w:eastAsiaTheme="majorEastAsia"/>
                <w:sz w:val="22"/>
                <w:szCs w:val="22"/>
              </w:rPr>
              <w:t>laikotarpio</w:t>
            </w:r>
            <w:proofErr w:type="spellEnd"/>
            <w:r w:rsidRPr="00B917A6">
              <w:rPr>
                <w:rFonts w:eastAsiaTheme="majorEastAsia"/>
                <w:sz w:val="22"/>
                <w:szCs w:val="22"/>
              </w:rPr>
              <w:t xml:space="preserve"> </w:t>
            </w:r>
            <w:proofErr w:type="spellStart"/>
            <w:r w:rsidRPr="00B917A6">
              <w:rPr>
                <w:rFonts w:eastAsiaTheme="majorEastAsia"/>
                <w:sz w:val="22"/>
                <w:szCs w:val="22"/>
              </w:rPr>
              <w:t>pabaigoje</w:t>
            </w:r>
            <w:proofErr w:type="spellEnd"/>
            <w:r w:rsidRPr="00B917A6">
              <w:rPr>
                <w:rFonts w:eastAsiaTheme="majorEastAsia"/>
                <w:sz w:val="22"/>
                <w:szCs w:val="22"/>
              </w:rPr>
              <w:t xml:space="preserve"> </w:t>
            </w:r>
            <w:proofErr w:type="spellStart"/>
            <w:r w:rsidRPr="00B917A6">
              <w:rPr>
                <w:rFonts w:eastAsiaTheme="majorEastAsia"/>
                <w:sz w:val="22"/>
                <w:szCs w:val="22"/>
              </w:rPr>
              <w:t>ir</w:t>
            </w:r>
            <w:proofErr w:type="spellEnd"/>
            <w:r w:rsidRPr="00B917A6">
              <w:rPr>
                <w:rFonts w:eastAsiaTheme="majorEastAsia"/>
                <w:sz w:val="22"/>
                <w:szCs w:val="22"/>
              </w:rPr>
              <w:t xml:space="preserve"> jo </w:t>
            </w:r>
            <w:proofErr w:type="spellStart"/>
            <w:r w:rsidRPr="00B917A6">
              <w:rPr>
                <w:rFonts w:eastAsiaTheme="majorEastAsia"/>
                <w:sz w:val="22"/>
                <w:szCs w:val="22"/>
              </w:rPr>
              <w:t>nustatymo</w:t>
            </w:r>
            <w:proofErr w:type="spellEnd"/>
            <w:r w:rsidRPr="00B917A6">
              <w:rPr>
                <w:rFonts w:eastAsiaTheme="majorEastAsia"/>
                <w:sz w:val="22"/>
                <w:szCs w:val="22"/>
              </w:rPr>
              <w:t xml:space="preserve"> </w:t>
            </w:r>
            <w:proofErr w:type="spellStart"/>
            <w:r w:rsidRPr="00B917A6">
              <w:rPr>
                <w:rFonts w:eastAsiaTheme="majorEastAsia"/>
                <w:sz w:val="22"/>
                <w:szCs w:val="22"/>
              </w:rPr>
              <w:t>datą</w:t>
            </w:r>
            <w:proofErr w:type="spellEnd"/>
            <w:r w:rsidRPr="00B917A6">
              <w:rPr>
                <w:rFonts w:eastAsiaTheme="majorEastAsia"/>
                <w:sz w:val="22"/>
                <w:szCs w:val="22"/>
              </w:rPr>
              <w:t xml:space="preserve">, </w:t>
            </w:r>
            <w:proofErr w:type="spellStart"/>
            <w:r w:rsidRPr="00B917A6">
              <w:rPr>
                <w:rFonts w:eastAsiaTheme="majorEastAsia"/>
                <w:sz w:val="22"/>
                <w:szCs w:val="22"/>
              </w:rPr>
              <w:t>kainų</w:t>
            </w:r>
            <w:proofErr w:type="spellEnd"/>
            <w:r w:rsidRPr="00B917A6">
              <w:rPr>
                <w:rFonts w:eastAsiaTheme="majorEastAsia"/>
                <w:sz w:val="22"/>
                <w:szCs w:val="22"/>
              </w:rPr>
              <w:t xml:space="preserve"> </w:t>
            </w:r>
            <w:proofErr w:type="spellStart"/>
            <w:r w:rsidRPr="00B917A6">
              <w:rPr>
                <w:rFonts w:eastAsiaTheme="majorEastAsia"/>
                <w:sz w:val="22"/>
                <w:szCs w:val="22"/>
              </w:rPr>
              <w:t>pokytį</w:t>
            </w:r>
            <w:proofErr w:type="spellEnd"/>
            <w:r w:rsidRPr="00B917A6">
              <w:rPr>
                <w:rFonts w:eastAsiaTheme="majorEastAsia"/>
                <w:sz w:val="22"/>
                <w:szCs w:val="22"/>
              </w:rPr>
              <w:t xml:space="preserve"> (k), </w:t>
            </w:r>
            <w:proofErr w:type="spellStart"/>
            <w:r w:rsidRPr="00B917A6">
              <w:rPr>
                <w:rFonts w:eastAsiaTheme="majorEastAsia"/>
                <w:sz w:val="22"/>
                <w:szCs w:val="22"/>
              </w:rPr>
              <w:t>perskaičiuotą</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kainą</w:t>
            </w:r>
            <w:proofErr w:type="spellEnd"/>
            <w:r w:rsidRPr="00B917A6">
              <w:rPr>
                <w:rFonts w:eastAsiaTheme="majorEastAsia"/>
                <w:sz w:val="22"/>
                <w:szCs w:val="22"/>
              </w:rPr>
              <w:t xml:space="preserve"> / </w:t>
            </w:r>
            <w:proofErr w:type="spellStart"/>
            <w:r w:rsidRPr="00B917A6">
              <w:rPr>
                <w:rFonts w:eastAsiaTheme="majorEastAsia"/>
                <w:sz w:val="22"/>
                <w:szCs w:val="22"/>
              </w:rPr>
              <w:t>įkainius</w:t>
            </w:r>
            <w:proofErr w:type="spellEnd"/>
            <w:r w:rsidRPr="00B917A6">
              <w:rPr>
                <w:rFonts w:eastAsiaTheme="majorEastAsia"/>
                <w:sz w:val="22"/>
                <w:szCs w:val="22"/>
              </w:rPr>
              <w:t xml:space="preserve">, </w:t>
            </w:r>
            <w:proofErr w:type="spellStart"/>
            <w:r w:rsidRPr="00B917A6">
              <w:rPr>
                <w:rFonts w:eastAsiaTheme="majorEastAsia"/>
                <w:sz w:val="22"/>
                <w:szCs w:val="22"/>
              </w:rPr>
              <w:t>perskaičiuotą</w:t>
            </w:r>
            <w:proofErr w:type="spellEnd"/>
            <w:r w:rsidRPr="00B917A6">
              <w:rPr>
                <w:rFonts w:eastAsiaTheme="majorEastAsia"/>
                <w:sz w:val="22"/>
                <w:szCs w:val="22"/>
              </w:rPr>
              <w:t xml:space="preserve"> </w:t>
            </w:r>
            <w:proofErr w:type="spellStart"/>
            <w:r w:rsidRPr="00B917A6">
              <w:rPr>
                <w:rFonts w:eastAsiaTheme="majorEastAsia"/>
                <w:sz w:val="22"/>
                <w:szCs w:val="22"/>
              </w:rPr>
              <w:t>Pradinės</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vertę</w:t>
            </w:r>
            <w:proofErr w:type="spellEnd"/>
            <w:r w:rsidRPr="00B917A6">
              <w:rPr>
                <w:rFonts w:eastAsiaTheme="majorEastAsia"/>
                <w:sz w:val="22"/>
                <w:szCs w:val="22"/>
              </w:rPr>
              <w:t>. </w:t>
            </w:r>
          </w:p>
          <w:p w14:paraId="0C411BC8" w14:textId="77777777" w:rsidR="00B917A6" w:rsidRPr="00B917A6" w:rsidRDefault="00B917A6" w:rsidP="0026503C">
            <w:pPr>
              <w:pStyle w:val="paragraph"/>
              <w:contextualSpacing/>
              <w:jc w:val="both"/>
              <w:rPr>
                <w:rFonts w:eastAsiaTheme="majorEastAsia"/>
                <w:sz w:val="22"/>
                <w:szCs w:val="22"/>
              </w:rPr>
            </w:pPr>
            <w:r w:rsidRPr="00B917A6">
              <w:rPr>
                <w:rFonts w:eastAsiaTheme="majorEastAsia"/>
                <w:sz w:val="22"/>
                <w:szCs w:val="22"/>
              </w:rPr>
              <w:t xml:space="preserve">5.3.3.6. Nauja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kaina</w:t>
            </w:r>
            <w:proofErr w:type="spellEnd"/>
            <w:r w:rsidRPr="00B917A6">
              <w:rPr>
                <w:rFonts w:eastAsiaTheme="majorEastAsia"/>
                <w:sz w:val="22"/>
                <w:szCs w:val="22"/>
              </w:rPr>
              <w:t xml:space="preserve"> / </w:t>
            </w:r>
            <w:proofErr w:type="spellStart"/>
            <w:r w:rsidRPr="00B917A6">
              <w:rPr>
                <w:rFonts w:eastAsiaTheme="majorEastAsia"/>
                <w:sz w:val="22"/>
                <w:szCs w:val="22"/>
              </w:rPr>
              <w:t>įkainiai</w:t>
            </w:r>
            <w:proofErr w:type="spellEnd"/>
            <w:r w:rsidRPr="00B917A6">
              <w:rPr>
                <w:rFonts w:eastAsiaTheme="majorEastAsia"/>
                <w:sz w:val="22"/>
                <w:szCs w:val="22"/>
              </w:rPr>
              <w:t xml:space="preserve"> </w:t>
            </w:r>
            <w:proofErr w:type="spellStart"/>
            <w:r w:rsidRPr="00B917A6">
              <w:rPr>
                <w:rFonts w:eastAsiaTheme="majorEastAsia"/>
                <w:sz w:val="22"/>
                <w:szCs w:val="22"/>
              </w:rPr>
              <w:t>apskaičiuojami</w:t>
            </w:r>
            <w:proofErr w:type="spellEnd"/>
            <w:r w:rsidRPr="00B917A6">
              <w:rPr>
                <w:rFonts w:eastAsiaTheme="majorEastAsia"/>
                <w:sz w:val="22"/>
                <w:szCs w:val="22"/>
              </w:rPr>
              <w:t xml:space="preserve"> </w:t>
            </w:r>
            <w:proofErr w:type="spellStart"/>
            <w:r w:rsidRPr="00B917A6">
              <w:rPr>
                <w:rFonts w:eastAsiaTheme="majorEastAsia"/>
                <w:sz w:val="22"/>
                <w:szCs w:val="22"/>
              </w:rPr>
              <w:t>pagal</w:t>
            </w:r>
            <w:proofErr w:type="spellEnd"/>
            <w:r w:rsidRPr="00B917A6">
              <w:rPr>
                <w:rFonts w:eastAsiaTheme="majorEastAsia"/>
                <w:sz w:val="22"/>
                <w:szCs w:val="22"/>
              </w:rPr>
              <w:t xml:space="preserve"> </w:t>
            </w:r>
            <w:proofErr w:type="spellStart"/>
            <w:r w:rsidRPr="00B917A6">
              <w:rPr>
                <w:rFonts w:eastAsiaTheme="majorEastAsia"/>
                <w:sz w:val="22"/>
                <w:szCs w:val="22"/>
              </w:rPr>
              <w:t>žemiau</w:t>
            </w:r>
            <w:proofErr w:type="spellEnd"/>
            <w:r w:rsidRPr="00B917A6">
              <w:rPr>
                <w:rFonts w:eastAsiaTheme="majorEastAsia"/>
                <w:sz w:val="22"/>
                <w:szCs w:val="22"/>
              </w:rPr>
              <w:t xml:space="preserve"> </w:t>
            </w:r>
            <w:proofErr w:type="spellStart"/>
            <w:r w:rsidRPr="00B917A6">
              <w:rPr>
                <w:rFonts w:eastAsiaTheme="majorEastAsia"/>
                <w:sz w:val="22"/>
                <w:szCs w:val="22"/>
              </w:rPr>
              <w:t>pateiktą</w:t>
            </w:r>
            <w:proofErr w:type="spellEnd"/>
            <w:r w:rsidRPr="00B917A6">
              <w:rPr>
                <w:rFonts w:eastAsiaTheme="majorEastAsia"/>
                <w:sz w:val="22"/>
                <w:szCs w:val="22"/>
              </w:rPr>
              <w:t xml:space="preserve"> </w:t>
            </w:r>
            <w:proofErr w:type="spellStart"/>
            <w:r w:rsidRPr="00B917A6">
              <w:rPr>
                <w:rFonts w:eastAsiaTheme="majorEastAsia"/>
                <w:sz w:val="22"/>
                <w:szCs w:val="22"/>
              </w:rPr>
              <w:t>formulę</w:t>
            </w:r>
            <w:proofErr w:type="spellEnd"/>
            <w:r w:rsidRPr="00B917A6">
              <w:rPr>
                <w:rFonts w:eastAsiaTheme="majorEastAsia"/>
                <w:sz w:val="22"/>
                <w:szCs w:val="22"/>
              </w:rPr>
              <w:t>: </w:t>
            </w:r>
          </w:p>
          <w:p w14:paraId="5EDB8C63" w14:textId="72E8996A" w:rsidR="00B917A6" w:rsidRPr="00B917A6" w:rsidRDefault="00B917A6" w:rsidP="002D7437">
            <w:pPr>
              <w:pStyle w:val="paragraph"/>
              <w:contextualSpacing/>
              <w:jc w:val="both"/>
              <w:rPr>
                <w:rFonts w:eastAsiaTheme="majorEastAsia"/>
                <w:sz w:val="22"/>
                <w:szCs w:val="22"/>
              </w:rPr>
            </w:pPr>
            <w:r w:rsidRPr="00B917A6">
              <w:rPr>
                <w:rFonts w:eastAsiaTheme="majorEastAsia"/>
                <w:sz w:val="22"/>
                <w:szCs w:val="22"/>
              </w:rPr>
              <w:t> </w:t>
            </w:r>
            <m:oMath>
              <m:sSub>
                <m:sSubPr>
                  <m:ctrlPr>
                    <w:rPr>
                      <w:rFonts w:ascii="Cambria Math" w:eastAsiaTheme="majorEastAsia" w:hAnsi="Cambria Math"/>
                      <w:sz w:val="22"/>
                      <w:szCs w:val="22"/>
                    </w:rPr>
                  </m:ctrlPr>
                </m:sSubPr>
                <m:e>
                  <m:r>
                    <m:rPr>
                      <m:sty m:val="p"/>
                    </m:rPr>
                    <w:rPr>
                      <w:rFonts w:ascii="Cambria Math" w:eastAsiaTheme="majorEastAsia" w:hAnsi="Cambria Math"/>
                      <w:sz w:val="22"/>
                      <w:szCs w:val="22"/>
                    </w:rPr>
                    <m:t>a</m:t>
                  </m:r>
                </m:e>
                <m:sub>
                  <m:r>
                    <w:rPr>
                      <w:rFonts w:ascii="Cambria Math" w:eastAsiaTheme="majorEastAsia" w:hAnsi="Cambria Math"/>
                      <w:sz w:val="22"/>
                      <w:szCs w:val="22"/>
                    </w:rPr>
                    <m:t>1</m:t>
                  </m:r>
                </m:sub>
              </m:sSub>
              <m:r>
                <w:rPr>
                  <w:rFonts w:ascii="Cambria Math" w:eastAsiaTheme="majorEastAsia" w:hAnsi="Cambria Math"/>
                  <w:sz w:val="22"/>
                  <w:szCs w:val="22"/>
                </w:rPr>
                <m:t>=</m:t>
              </m:r>
              <m:r>
                <m:rPr>
                  <m:sty m:val="p"/>
                </m:rPr>
                <w:rPr>
                  <w:rFonts w:ascii="Cambria Math" w:eastAsiaTheme="majorEastAsia" w:hAnsi="Cambria Math"/>
                  <w:sz w:val="22"/>
                  <w:szCs w:val="22"/>
                </w:rPr>
                <m:t>a</m:t>
              </m:r>
              <m:r>
                <w:rPr>
                  <w:rFonts w:ascii="Cambria Math" w:eastAsiaTheme="majorEastAsia" w:hAnsi="Cambria Math"/>
                  <w:sz w:val="22"/>
                  <w:szCs w:val="22"/>
                </w:rPr>
                <m:t>+</m:t>
              </m:r>
              <m:d>
                <m:dPr>
                  <m:ctrlPr>
                    <w:rPr>
                      <w:rFonts w:ascii="Cambria Math" w:eastAsiaTheme="majorEastAsia" w:hAnsi="Cambria Math"/>
                      <w:sz w:val="22"/>
                      <w:szCs w:val="22"/>
                    </w:rPr>
                  </m:ctrlPr>
                </m:dPr>
                <m:e>
                  <m:f>
                    <m:fPr>
                      <m:ctrlPr>
                        <w:rPr>
                          <w:rFonts w:ascii="Cambria Math" w:eastAsiaTheme="majorEastAsia" w:hAnsi="Cambria Math"/>
                          <w:sz w:val="22"/>
                          <w:szCs w:val="22"/>
                        </w:rPr>
                      </m:ctrlPr>
                    </m:fPr>
                    <m:num>
                      <m:r>
                        <m:rPr>
                          <m:sty m:val="p"/>
                        </m:rPr>
                        <w:rPr>
                          <w:rFonts w:ascii="Cambria Math" w:eastAsiaTheme="majorEastAsia" w:hAnsi="Cambria Math"/>
                          <w:sz w:val="22"/>
                          <w:szCs w:val="22"/>
                        </w:rPr>
                        <m:t>k</m:t>
                      </m:r>
                    </m:num>
                    <m:den>
                      <m:r>
                        <w:rPr>
                          <w:rFonts w:ascii="Cambria Math" w:eastAsiaTheme="majorEastAsia" w:hAnsi="Cambria Math"/>
                          <w:sz w:val="22"/>
                          <w:szCs w:val="22"/>
                        </w:rPr>
                        <m:t>100</m:t>
                      </m:r>
                    </m:den>
                  </m:f>
                  <m:r>
                    <w:rPr>
                      <w:rFonts w:ascii="Cambria Math" w:eastAsiaTheme="majorEastAsia" w:hAnsi="Cambria Math"/>
                      <w:sz w:val="22"/>
                      <w:szCs w:val="22"/>
                    </w:rPr>
                    <m:t>×</m:t>
                  </m:r>
                  <m:r>
                    <m:rPr>
                      <m:sty m:val="p"/>
                    </m:rPr>
                    <w:rPr>
                      <w:rFonts w:ascii="Cambria Math" w:eastAsiaTheme="majorEastAsia" w:hAnsi="Cambria Math"/>
                      <w:sz w:val="22"/>
                      <w:szCs w:val="22"/>
                    </w:rPr>
                    <m:t>a</m:t>
                  </m:r>
                </m:e>
              </m:d>
            </m:oMath>
            <w:r w:rsidRPr="00B917A6">
              <w:rPr>
                <w:rFonts w:eastAsiaTheme="majorEastAsia"/>
                <w:sz w:val="22"/>
                <w:szCs w:val="22"/>
              </w:rPr>
              <w:t xml:space="preserve">, </w:t>
            </w:r>
            <w:proofErr w:type="spellStart"/>
            <w:r w:rsidRPr="00B917A6">
              <w:rPr>
                <w:rFonts w:eastAsiaTheme="majorEastAsia"/>
                <w:sz w:val="22"/>
                <w:szCs w:val="22"/>
              </w:rPr>
              <w:t>kur</w:t>
            </w:r>
            <w:proofErr w:type="spellEnd"/>
            <w:r w:rsidRPr="00B917A6">
              <w:rPr>
                <w:rFonts w:eastAsiaTheme="majorEastAsia"/>
                <w:sz w:val="22"/>
                <w:szCs w:val="22"/>
              </w:rPr>
              <w:t xml:space="preserve"> a – </w:t>
            </w:r>
            <w:proofErr w:type="spellStart"/>
            <w:r w:rsidRPr="00B917A6">
              <w:rPr>
                <w:rFonts w:eastAsiaTheme="majorEastAsia"/>
                <w:sz w:val="22"/>
                <w:szCs w:val="22"/>
              </w:rPr>
              <w:t>kaina</w:t>
            </w:r>
            <w:proofErr w:type="spellEnd"/>
            <w:r w:rsidRPr="00B917A6">
              <w:rPr>
                <w:rFonts w:eastAsiaTheme="majorEastAsia"/>
                <w:sz w:val="22"/>
                <w:szCs w:val="22"/>
              </w:rPr>
              <w:t xml:space="preserve"> / </w:t>
            </w:r>
            <w:proofErr w:type="spellStart"/>
            <w:r w:rsidRPr="00B917A6">
              <w:rPr>
                <w:rFonts w:eastAsiaTheme="majorEastAsia"/>
                <w:sz w:val="22"/>
                <w:szCs w:val="22"/>
              </w:rPr>
              <w:t>įkainis</w:t>
            </w:r>
            <w:proofErr w:type="spellEnd"/>
            <w:r w:rsidRPr="00B917A6">
              <w:rPr>
                <w:rFonts w:eastAsiaTheme="majorEastAsia"/>
                <w:sz w:val="22"/>
                <w:szCs w:val="22"/>
              </w:rPr>
              <w:t xml:space="preserve"> (</w:t>
            </w:r>
            <w:proofErr w:type="spellStart"/>
            <w:r w:rsidRPr="00B917A6">
              <w:rPr>
                <w:rFonts w:eastAsiaTheme="majorEastAsia"/>
                <w:sz w:val="22"/>
                <w:szCs w:val="22"/>
              </w:rPr>
              <w:t>Eur</w:t>
            </w:r>
            <w:proofErr w:type="spellEnd"/>
            <w:r w:rsidRPr="00B917A6">
              <w:rPr>
                <w:rFonts w:eastAsiaTheme="majorEastAsia"/>
                <w:sz w:val="22"/>
                <w:szCs w:val="22"/>
              </w:rPr>
              <w:t xml:space="preserve"> be PVM) (</w:t>
            </w:r>
            <w:proofErr w:type="spellStart"/>
            <w:r w:rsidRPr="00B917A6">
              <w:rPr>
                <w:rFonts w:eastAsiaTheme="majorEastAsia"/>
                <w:sz w:val="22"/>
                <w:szCs w:val="22"/>
              </w:rPr>
              <w:t>jei</w:t>
            </w:r>
            <w:proofErr w:type="spellEnd"/>
            <w:r w:rsidRPr="00B917A6">
              <w:rPr>
                <w:rFonts w:eastAsiaTheme="majorEastAsia"/>
                <w:sz w:val="22"/>
                <w:szCs w:val="22"/>
              </w:rPr>
              <w:t xml:space="preserve"> </w:t>
            </w:r>
            <w:proofErr w:type="spellStart"/>
            <w:r w:rsidRPr="00B917A6">
              <w:rPr>
                <w:rFonts w:eastAsiaTheme="majorEastAsia"/>
                <w:sz w:val="22"/>
                <w:szCs w:val="22"/>
              </w:rPr>
              <w:t>peržiūra</w:t>
            </w:r>
            <w:proofErr w:type="spellEnd"/>
            <w:r w:rsidRPr="00B917A6">
              <w:rPr>
                <w:rFonts w:eastAsiaTheme="majorEastAsia"/>
                <w:sz w:val="22"/>
                <w:szCs w:val="22"/>
              </w:rPr>
              <w:t xml:space="preserve"> </w:t>
            </w:r>
            <w:proofErr w:type="spellStart"/>
            <w:r w:rsidRPr="00B917A6">
              <w:rPr>
                <w:rFonts w:eastAsiaTheme="majorEastAsia"/>
                <w:sz w:val="22"/>
                <w:szCs w:val="22"/>
              </w:rPr>
              <w:t>jau</w:t>
            </w:r>
            <w:proofErr w:type="spellEnd"/>
            <w:r w:rsidRPr="00B917A6">
              <w:rPr>
                <w:rFonts w:eastAsiaTheme="majorEastAsia"/>
                <w:sz w:val="22"/>
                <w:szCs w:val="22"/>
              </w:rPr>
              <w:t xml:space="preserve"> </w:t>
            </w:r>
            <w:proofErr w:type="spellStart"/>
            <w:r w:rsidRPr="00B917A6">
              <w:rPr>
                <w:rFonts w:eastAsiaTheme="majorEastAsia"/>
                <w:sz w:val="22"/>
                <w:szCs w:val="22"/>
              </w:rPr>
              <w:t>buvo</w:t>
            </w:r>
            <w:proofErr w:type="spellEnd"/>
            <w:r w:rsidRPr="00B917A6">
              <w:rPr>
                <w:rFonts w:eastAsiaTheme="majorEastAsia"/>
                <w:sz w:val="22"/>
                <w:szCs w:val="22"/>
              </w:rPr>
              <w:t xml:space="preserve"> </w:t>
            </w:r>
            <w:proofErr w:type="spellStart"/>
            <w:r w:rsidRPr="00B917A6">
              <w:rPr>
                <w:rFonts w:eastAsiaTheme="majorEastAsia"/>
                <w:sz w:val="22"/>
                <w:szCs w:val="22"/>
              </w:rPr>
              <w:t>atlikta</w:t>
            </w:r>
            <w:proofErr w:type="spellEnd"/>
            <w:r w:rsidRPr="00B917A6">
              <w:rPr>
                <w:rFonts w:eastAsiaTheme="majorEastAsia"/>
                <w:sz w:val="22"/>
                <w:szCs w:val="22"/>
              </w:rPr>
              <w:t xml:space="preserve">, tai po </w:t>
            </w:r>
            <w:proofErr w:type="spellStart"/>
            <w:r w:rsidRPr="00B917A6">
              <w:rPr>
                <w:rFonts w:eastAsiaTheme="majorEastAsia"/>
                <w:sz w:val="22"/>
                <w:szCs w:val="22"/>
              </w:rPr>
              <w:t>paskutinio</w:t>
            </w:r>
            <w:proofErr w:type="spellEnd"/>
            <w:r w:rsidRPr="00B917A6">
              <w:rPr>
                <w:rFonts w:eastAsiaTheme="majorEastAsia"/>
                <w:sz w:val="22"/>
                <w:szCs w:val="22"/>
              </w:rPr>
              <w:t xml:space="preserve"> </w:t>
            </w:r>
            <w:proofErr w:type="spellStart"/>
            <w:r w:rsidRPr="00B917A6">
              <w:rPr>
                <w:rFonts w:eastAsiaTheme="majorEastAsia"/>
                <w:sz w:val="22"/>
                <w:szCs w:val="22"/>
              </w:rPr>
              <w:t>perskaičiavimo</w:t>
            </w:r>
            <w:proofErr w:type="spellEnd"/>
            <w:r w:rsidRPr="00B917A6">
              <w:rPr>
                <w:rFonts w:eastAsiaTheme="majorEastAsia"/>
                <w:sz w:val="22"/>
                <w:szCs w:val="22"/>
              </w:rPr>
              <w:t>) </w:t>
            </w:r>
          </w:p>
          <w:p w14:paraId="27A59147" w14:textId="77777777" w:rsidR="00B917A6" w:rsidRPr="00B917A6" w:rsidRDefault="00B917A6" w:rsidP="0026503C">
            <w:pPr>
              <w:pStyle w:val="paragraph"/>
              <w:contextualSpacing/>
              <w:jc w:val="both"/>
              <w:rPr>
                <w:rFonts w:eastAsiaTheme="majorEastAsia"/>
                <w:sz w:val="22"/>
                <w:szCs w:val="22"/>
              </w:rPr>
            </w:pPr>
            <w:r w:rsidRPr="00B917A6">
              <w:rPr>
                <w:rFonts w:eastAsiaTheme="majorEastAsia"/>
                <w:sz w:val="22"/>
                <w:szCs w:val="22"/>
              </w:rPr>
              <w:t>a</w:t>
            </w:r>
            <w:r w:rsidRPr="00B917A6">
              <w:rPr>
                <w:rFonts w:eastAsiaTheme="majorEastAsia"/>
                <w:sz w:val="22"/>
                <w:szCs w:val="22"/>
                <w:vertAlign w:val="subscript"/>
              </w:rPr>
              <w:t>1</w:t>
            </w:r>
            <w:r w:rsidRPr="00B917A6">
              <w:rPr>
                <w:rFonts w:eastAsiaTheme="majorEastAsia"/>
                <w:sz w:val="22"/>
                <w:szCs w:val="22"/>
              </w:rPr>
              <w:t xml:space="preserve"> – </w:t>
            </w:r>
            <w:proofErr w:type="spellStart"/>
            <w:r w:rsidRPr="00B917A6">
              <w:rPr>
                <w:rFonts w:eastAsiaTheme="majorEastAsia"/>
                <w:sz w:val="22"/>
                <w:szCs w:val="22"/>
              </w:rPr>
              <w:t>perskaičiuota</w:t>
            </w:r>
            <w:proofErr w:type="spellEnd"/>
            <w:r w:rsidRPr="00B917A6">
              <w:rPr>
                <w:rFonts w:eastAsiaTheme="majorEastAsia"/>
                <w:sz w:val="22"/>
                <w:szCs w:val="22"/>
              </w:rPr>
              <w:t xml:space="preserve"> (</w:t>
            </w:r>
            <w:proofErr w:type="spellStart"/>
            <w:r w:rsidRPr="00B917A6">
              <w:rPr>
                <w:rFonts w:eastAsiaTheme="majorEastAsia"/>
                <w:sz w:val="22"/>
                <w:szCs w:val="22"/>
              </w:rPr>
              <w:t>pakeista</w:t>
            </w:r>
            <w:proofErr w:type="spellEnd"/>
            <w:r w:rsidRPr="00B917A6">
              <w:rPr>
                <w:rFonts w:eastAsiaTheme="majorEastAsia"/>
                <w:sz w:val="22"/>
                <w:szCs w:val="22"/>
              </w:rPr>
              <w:t xml:space="preserve">) </w:t>
            </w:r>
            <w:proofErr w:type="spellStart"/>
            <w:r w:rsidRPr="00B917A6">
              <w:rPr>
                <w:rFonts w:eastAsiaTheme="majorEastAsia"/>
                <w:sz w:val="22"/>
                <w:szCs w:val="22"/>
              </w:rPr>
              <w:t>kaina</w:t>
            </w:r>
            <w:proofErr w:type="spellEnd"/>
            <w:r w:rsidRPr="00B917A6">
              <w:rPr>
                <w:rFonts w:eastAsiaTheme="majorEastAsia"/>
                <w:sz w:val="22"/>
                <w:szCs w:val="22"/>
              </w:rPr>
              <w:t xml:space="preserve"> / </w:t>
            </w:r>
            <w:proofErr w:type="spellStart"/>
            <w:r w:rsidRPr="00B917A6">
              <w:rPr>
                <w:rFonts w:eastAsiaTheme="majorEastAsia"/>
                <w:sz w:val="22"/>
                <w:szCs w:val="22"/>
              </w:rPr>
              <w:t>įkainis</w:t>
            </w:r>
            <w:proofErr w:type="spellEnd"/>
            <w:r w:rsidRPr="00B917A6">
              <w:rPr>
                <w:rFonts w:eastAsiaTheme="majorEastAsia"/>
                <w:sz w:val="22"/>
                <w:szCs w:val="22"/>
              </w:rPr>
              <w:t xml:space="preserve"> (</w:t>
            </w:r>
            <w:proofErr w:type="spellStart"/>
            <w:r w:rsidRPr="00B917A6">
              <w:rPr>
                <w:rFonts w:eastAsiaTheme="majorEastAsia"/>
                <w:sz w:val="22"/>
                <w:szCs w:val="22"/>
              </w:rPr>
              <w:t>Eur</w:t>
            </w:r>
            <w:proofErr w:type="spellEnd"/>
            <w:r w:rsidRPr="00B917A6">
              <w:rPr>
                <w:rFonts w:eastAsiaTheme="majorEastAsia"/>
                <w:sz w:val="22"/>
                <w:szCs w:val="22"/>
              </w:rPr>
              <w:t xml:space="preserve"> be PVM) </w:t>
            </w:r>
          </w:p>
          <w:p w14:paraId="15C30612" w14:textId="77777777" w:rsidR="00B917A6" w:rsidRPr="00B917A6" w:rsidRDefault="00B917A6" w:rsidP="0026503C">
            <w:pPr>
              <w:pStyle w:val="paragraph"/>
              <w:contextualSpacing/>
              <w:jc w:val="both"/>
              <w:rPr>
                <w:rFonts w:eastAsiaTheme="majorEastAsia"/>
                <w:sz w:val="22"/>
                <w:szCs w:val="22"/>
              </w:rPr>
            </w:pPr>
            <w:r w:rsidRPr="00B917A6">
              <w:rPr>
                <w:rFonts w:eastAsiaTheme="majorEastAsia"/>
                <w:sz w:val="22"/>
                <w:szCs w:val="22"/>
              </w:rPr>
              <w:t xml:space="preserve">k – </w:t>
            </w:r>
            <w:proofErr w:type="spellStart"/>
            <w:r w:rsidRPr="00B917A6">
              <w:rPr>
                <w:rFonts w:eastAsiaTheme="majorEastAsia"/>
                <w:sz w:val="22"/>
                <w:szCs w:val="22"/>
              </w:rPr>
              <w:t>pagal</w:t>
            </w:r>
            <w:proofErr w:type="spellEnd"/>
            <w:r w:rsidRPr="00B917A6">
              <w:rPr>
                <w:rFonts w:eastAsiaTheme="majorEastAsia"/>
                <w:sz w:val="22"/>
                <w:szCs w:val="22"/>
              </w:rPr>
              <w:t xml:space="preserve"> </w:t>
            </w:r>
            <w:proofErr w:type="spellStart"/>
            <w:r w:rsidRPr="00B917A6">
              <w:rPr>
                <w:rFonts w:eastAsiaTheme="majorEastAsia"/>
                <w:sz w:val="22"/>
                <w:szCs w:val="22"/>
              </w:rPr>
              <w:t>vartotojų</w:t>
            </w:r>
            <w:proofErr w:type="spellEnd"/>
            <w:r w:rsidRPr="00B917A6">
              <w:rPr>
                <w:rFonts w:eastAsiaTheme="majorEastAsia"/>
                <w:sz w:val="22"/>
                <w:szCs w:val="22"/>
              </w:rPr>
              <w:t xml:space="preserve"> </w:t>
            </w:r>
            <w:proofErr w:type="spellStart"/>
            <w:r w:rsidRPr="00B917A6">
              <w:rPr>
                <w:rFonts w:eastAsiaTheme="majorEastAsia"/>
                <w:sz w:val="22"/>
                <w:szCs w:val="22"/>
              </w:rPr>
              <w:t>kainų</w:t>
            </w:r>
            <w:proofErr w:type="spellEnd"/>
            <w:r w:rsidRPr="00B917A6">
              <w:rPr>
                <w:rFonts w:eastAsiaTheme="majorEastAsia"/>
                <w:sz w:val="22"/>
                <w:szCs w:val="22"/>
              </w:rPr>
              <w:t xml:space="preserve"> </w:t>
            </w:r>
            <w:proofErr w:type="spellStart"/>
            <w:r w:rsidRPr="00B917A6">
              <w:rPr>
                <w:rFonts w:eastAsiaTheme="majorEastAsia"/>
                <w:sz w:val="22"/>
                <w:szCs w:val="22"/>
              </w:rPr>
              <w:t>indeksą</w:t>
            </w:r>
            <w:proofErr w:type="spellEnd"/>
            <w:r w:rsidRPr="00B917A6">
              <w:rPr>
                <w:rFonts w:eastAsiaTheme="majorEastAsia"/>
                <w:sz w:val="22"/>
                <w:szCs w:val="22"/>
              </w:rPr>
              <w:t xml:space="preserve"> (</w:t>
            </w:r>
            <w:proofErr w:type="spellStart"/>
            <w:r w:rsidRPr="00B917A6">
              <w:rPr>
                <w:rFonts w:eastAsiaTheme="majorEastAsia"/>
                <w:sz w:val="22"/>
                <w:szCs w:val="22"/>
              </w:rPr>
              <w:t>indeksas</w:t>
            </w:r>
            <w:proofErr w:type="spellEnd"/>
            <w:r w:rsidRPr="00B917A6">
              <w:rPr>
                <w:rFonts w:eastAsiaTheme="majorEastAsia"/>
                <w:sz w:val="22"/>
                <w:szCs w:val="22"/>
              </w:rPr>
              <w:t>: „</w:t>
            </w:r>
            <w:proofErr w:type="spellStart"/>
            <w:r w:rsidRPr="00B917A6">
              <w:rPr>
                <w:rFonts w:eastAsiaTheme="majorEastAsia"/>
                <w:sz w:val="22"/>
                <w:szCs w:val="22"/>
              </w:rPr>
              <w:t>Vartojimo</w:t>
            </w:r>
            <w:proofErr w:type="spellEnd"/>
            <w:r w:rsidRPr="00B917A6">
              <w:rPr>
                <w:rFonts w:eastAsiaTheme="majorEastAsia"/>
                <w:sz w:val="22"/>
                <w:szCs w:val="22"/>
              </w:rPr>
              <w:t xml:space="preserve"> </w:t>
            </w:r>
            <w:proofErr w:type="spellStart"/>
            <w:r w:rsidRPr="00B917A6">
              <w:rPr>
                <w:rFonts w:eastAsiaTheme="majorEastAsia"/>
                <w:sz w:val="22"/>
                <w:szCs w:val="22"/>
              </w:rPr>
              <w:t>prekės</w:t>
            </w:r>
            <w:proofErr w:type="spellEnd"/>
            <w:r w:rsidRPr="00B917A6">
              <w:rPr>
                <w:rFonts w:eastAsiaTheme="majorEastAsia"/>
                <w:sz w:val="22"/>
                <w:szCs w:val="22"/>
              </w:rPr>
              <w:t xml:space="preserve"> </w:t>
            </w:r>
            <w:proofErr w:type="spellStart"/>
            <w:r w:rsidRPr="00B917A6">
              <w:rPr>
                <w:rFonts w:eastAsiaTheme="majorEastAsia"/>
                <w:sz w:val="22"/>
                <w:szCs w:val="22"/>
              </w:rPr>
              <w:t>ir</w:t>
            </w:r>
            <w:proofErr w:type="spellEnd"/>
            <w:r w:rsidRPr="00B917A6">
              <w:rPr>
                <w:rFonts w:eastAsiaTheme="majorEastAsia"/>
                <w:sz w:val="22"/>
                <w:szCs w:val="22"/>
              </w:rPr>
              <w:t xml:space="preserve"> </w:t>
            </w:r>
            <w:proofErr w:type="spellStart"/>
            <w:proofErr w:type="gramStart"/>
            <w:r w:rsidRPr="00B917A6">
              <w:rPr>
                <w:rFonts w:eastAsiaTheme="majorEastAsia"/>
                <w:sz w:val="22"/>
                <w:szCs w:val="22"/>
              </w:rPr>
              <w:t>paslaugos</w:t>
            </w:r>
            <w:proofErr w:type="spellEnd"/>
            <w:r w:rsidRPr="00B917A6">
              <w:rPr>
                <w:rFonts w:eastAsiaTheme="majorEastAsia"/>
                <w:sz w:val="22"/>
                <w:szCs w:val="22"/>
              </w:rPr>
              <w:t>“</w:t>
            </w:r>
            <w:proofErr w:type="gramEnd"/>
            <w:r w:rsidRPr="00B917A6">
              <w:rPr>
                <w:rFonts w:eastAsiaTheme="majorEastAsia"/>
                <w:sz w:val="22"/>
                <w:szCs w:val="22"/>
              </w:rPr>
              <w:t>) (</w:t>
            </w:r>
            <w:proofErr w:type="spellStart"/>
            <w:r w:rsidRPr="00B917A6">
              <w:rPr>
                <w:rFonts w:eastAsiaTheme="majorEastAsia"/>
                <w:sz w:val="22"/>
                <w:szCs w:val="22"/>
              </w:rPr>
              <w:t>nurodyti</w:t>
            </w:r>
            <w:proofErr w:type="spellEnd"/>
            <w:r w:rsidRPr="00B917A6">
              <w:rPr>
                <w:rFonts w:eastAsiaTheme="majorEastAsia"/>
                <w:sz w:val="22"/>
                <w:szCs w:val="22"/>
              </w:rPr>
              <w:t xml:space="preserve"> </w:t>
            </w:r>
            <w:proofErr w:type="spellStart"/>
            <w:r w:rsidRPr="00B917A6">
              <w:rPr>
                <w:rFonts w:eastAsiaTheme="majorEastAsia"/>
                <w:sz w:val="22"/>
                <w:szCs w:val="22"/>
              </w:rPr>
              <w:t>kokių</w:t>
            </w:r>
            <w:proofErr w:type="spellEnd"/>
            <w:r w:rsidRPr="00B917A6">
              <w:rPr>
                <w:rFonts w:eastAsiaTheme="majorEastAsia"/>
                <w:sz w:val="22"/>
                <w:szCs w:val="22"/>
              </w:rPr>
              <w:t xml:space="preserve"> </w:t>
            </w:r>
            <w:proofErr w:type="spellStart"/>
            <w:r w:rsidRPr="00B917A6">
              <w:rPr>
                <w:rFonts w:eastAsiaTheme="majorEastAsia"/>
                <w:sz w:val="22"/>
                <w:szCs w:val="22"/>
              </w:rPr>
              <w:t>šaltinių</w:t>
            </w:r>
            <w:proofErr w:type="spellEnd"/>
            <w:r w:rsidRPr="00B917A6">
              <w:rPr>
                <w:rFonts w:eastAsiaTheme="majorEastAsia"/>
                <w:sz w:val="22"/>
                <w:szCs w:val="22"/>
              </w:rPr>
              <w:t xml:space="preserve"> </w:t>
            </w:r>
            <w:proofErr w:type="spellStart"/>
            <w:r w:rsidRPr="00B917A6">
              <w:rPr>
                <w:rFonts w:eastAsiaTheme="majorEastAsia"/>
                <w:sz w:val="22"/>
                <w:szCs w:val="22"/>
              </w:rPr>
              <w:t>duomenimis</w:t>
            </w:r>
            <w:proofErr w:type="spellEnd"/>
            <w:r w:rsidRPr="00B917A6">
              <w:rPr>
                <w:rFonts w:eastAsiaTheme="majorEastAsia"/>
                <w:sz w:val="22"/>
                <w:szCs w:val="22"/>
              </w:rPr>
              <w:t xml:space="preserve"> </w:t>
            </w:r>
            <w:proofErr w:type="spellStart"/>
            <w:r w:rsidRPr="00B917A6">
              <w:rPr>
                <w:rFonts w:eastAsiaTheme="majorEastAsia"/>
                <w:sz w:val="22"/>
                <w:szCs w:val="22"/>
              </w:rPr>
              <w:t>vadovaujamasi</w:t>
            </w:r>
            <w:proofErr w:type="spellEnd"/>
            <w:r w:rsidRPr="00B917A6">
              <w:rPr>
                <w:rFonts w:eastAsiaTheme="majorEastAsia"/>
                <w:sz w:val="22"/>
                <w:szCs w:val="22"/>
              </w:rPr>
              <w:t xml:space="preserve">) </w:t>
            </w:r>
            <w:proofErr w:type="spellStart"/>
            <w:r w:rsidRPr="00B917A6">
              <w:rPr>
                <w:rFonts w:eastAsiaTheme="majorEastAsia"/>
                <w:sz w:val="22"/>
                <w:szCs w:val="22"/>
              </w:rPr>
              <w:t>apskaičiuotas</w:t>
            </w:r>
            <w:proofErr w:type="spellEnd"/>
            <w:r w:rsidRPr="00B917A6">
              <w:rPr>
                <w:rFonts w:eastAsiaTheme="majorEastAsia"/>
                <w:sz w:val="22"/>
                <w:szCs w:val="22"/>
              </w:rPr>
              <w:t xml:space="preserve"> </w:t>
            </w:r>
            <w:proofErr w:type="spellStart"/>
            <w:r w:rsidRPr="00B917A6">
              <w:rPr>
                <w:rFonts w:eastAsiaTheme="majorEastAsia"/>
                <w:sz w:val="22"/>
                <w:szCs w:val="22"/>
              </w:rPr>
              <w:t>Vartojimo</w:t>
            </w:r>
            <w:proofErr w:type="spellEnd"/>
            <w:r w:rsidRPr="00B917A6">
              <w:rPr>
                <w:rFonts w:eastAsiaTheme="majorEastAsia"/>
                <w:sz w:val="22"/>
                <w:szCs w:val="22"/>
              </w:rPr>
              <w:t xml:space="preserve"> </w:t>
            </w:r>
            <w:proofErr w:type="spellStart"/>
            <w:r w:rsidRPr="00B917A6">
              <w:rPr>
                <w:rFonts w:eastAsiaTheme="majorEastAsia"/>
                <w:sz w:val="22"/>
                <w:szCs w:val="22"/>
              </w:rPr>
              <w:t>prekių</w:t>
            </w:r>
            <w:proofErr w:type="spellEnd"/>
            <w:r w:rsidRPr="00B917A6">
              <w:rPr>
                <w:rFonts w:eastAsiaTheme="majorEastAsia"/>
                <w:sz w:val="22"/>
                <w:szCs w:val="22"/>
              </w:rPr>
              <w:t xml:space="preserve"> </w:t>
            </w:r>
            <w:proofErr w:type="spellStart"/>
            <w:r w:rsidRPr="00B917A6">
              <w:rPr>
                <w:rFonts w:eastAsiaTheme="majorEastAsia"/>
                <w:sz w:val="22"/>
                <w:szCs w:val="22"/>
              </w:rPr>
              <w:t>ir</w:t>
            </w:r>
            <w:proofErr w:type="spellEnd"/>
            <w:r w:rsidRPr="00B917A6">
              <w:rPr>
                <w:rFonts w:eastAsiaTheme="majorEastAsia"/>
                <w:sz w:val="22"/>
                <w:szCs w:val="22"/>
              </w:rPr>
              <w:t xml:space="preserve"> </w:t>
            </w:r>
            <w:proofErr w:type="spellStart"/>
            <w:r w:rsidRPr="00B917A6">
              <w:rPr>
                <w:rFonts w:eastAsiaTheme="majorEastAsia"/>
                <w:sz w:val="22"/>
                <w:szCs w:val="22"/>
              </w:rPr>
              <w:t>paslaugų</w:t>
            </w:r>
            <w:proofErr w:type="spellEnd"/>
            <w:r w:rsidRPr="00B917A6">
              <w:rPr>
                <w:rFonts w:eastAsiaTheme="majorEastAsia"/>
                <w:sz w:val="22"/>
                <w:szCs w:val="22"/>
              </w:rPr>
              <w:t xml:space="preserve"> </w:t>
            </w:r>
            <w:proofErr w:type="spellStart"/>
            <w:r w:rsidRPr="00B917A6">
              <w:rPr>
                <w:rFonts w:eastAsiaTheme="majorEastAsia"/>
                <w:sz w:val="22"/>
                <w:szCs w:val="22"/>
              </w:rPr>
              <w:t>kainų</w:t>
            </w:r>
            <w:proofErr w:type="spellEnd"/>
            <w:r w:rsidRPr="00B917A6">
              <w:rPr>
                <w:rFonts w:eastAsiaTheme="majorEastAsia"/>
                <w:sz w:val="22"/>
                <w:szCs w:val="22"/>
              </w:rPr>
              <w:t xml:space="preserve"> </w:t>
            </w:r>
            <w:proofErr w:type="spellStart"/>
            <w:r w:rsidRPr="00B917A6">
              <w:rPr>
                <w:rFonts w:eastAsiaTheme="majorEastAsia"/>
                <w:sz w:val="22"/>
                <w:szCs w:val="22"/>
              </w:rPr>
              <w:t>pokytis</w:t>
            </w:r>
            <w:proofErr w:type="spellEnd"/>
            <w:r w:rsidRPr="00B917A6">
              <w:rPr>
                <w:rFonts w:eastAsiaTheme="majorEastAsia"/>
                <w:sz w:val="22"/>
                <w:szCs w:val="22"/>
              </w:rPr>
              <w:t xml:space="preserve"> (</w:t>
            </w:r>
            <w:proofErr w:type="spellStart"/>
            <w:r w:rsidRPr="00B917A6">
              <w:rPr>
                <w:rFonts w:eastAsiaTheme="majorEastAsia"/>
                <w:sz w:val="22"/>
                <w:szCs w:val="22"/>
              </w:rPr>
              <w:t>padidėjimas</w:t>
            </w:r>
            <w:proofErr w:type="spellEnd"/>
            <w:r w:rsidRPr="00B917A6">
              <w:rPr>
                <w:rFonts w:eastAsiaTheme="majorEastAsia"/>
                <w:sz w:val="22"/>
                <w:szCs w:val="22"/>
              </w:rPr>
              <w:t xml:space="preserve"> </w:t>
            </w:r>
            <w:proofErr w:type="spellStart"/>
            <w:r w:rsidRPr="00B917A6">
              <w:rPr>
                <w:rFonts w:eastAsiaTheme="majorEastAsia"/>
                <w:sz w:val="22"/>
                <w:szCs w:val="22"/>
              </w:rPr>
              <w:t>arba</w:t>
            </w:r>
            <w:proofErr w:type="spellEnd"/>
            <w:r w:rsidRPr="00B917A6">
              <w:rPr>
                <w:rFonts w:eastAsiaTheme="majorEastAsia"/>
                <w:sz w:val="22"/>
                <w:szCs w:val="22"/>
              </w:rPr>
              <w:t xml:space="preserve"> </w:t>
            </w:r>
            <w:proofErr w:type="spellStart"/>
            <w:r w:rsidRPr="00B917A6">
              <w:rPr>
                <w:rFonts w:eastAsiaTheme="majorEastAsia"/>
                <w:sz w:val="22"/>
                <w:szCs w:val="22"/>
              </w:rPr>
              <w:t>sumažėjimas</w:t>
            </w:r>
            <w:proofErr w:type="spellEnd"/>
            <w:r w:rsidRPr="00B917A6">
              <w:rPr>
                <w:rFonts w:eastAsiaTheme="majorEastAsia"/>
                <w:sz w:val="22"/>
                <w:szCs w:val="22"/>
              </w:rPr>
              <w:t>) (%). „</w:t>
            </w:r>
            <w:proofErr w:type="gramStart"/>
            <w:r w:rsidRPr="00B917A6">
              <w:rPr>
                <w:rFonts w:eastAsiaTheme="majorEastAsia"/>
                <w:sz w:val="22"/>
                <w:szCs w:val="22"/>
              </w:rPr>
              <w:t xml:space="preserve">k“ </w:t>
            </w:r>
            <w:proofErr w:type="spellStart"/>
            <w:r w:rsidRPr="00B917A6">
              <w:rPr>
                <w:rFonts w:eastAsiaTheme="majorEastAsia"/>
                <w:sz w:val="22"/>
                <w:szCs w:val="22"/>
              </w:rPr>
              <w:t>reikšmė</w:t>
            </w:r>
            <w:proofErr w:type="spellEnd"/>
            <w:proofErr w:type="gramEnd"/>
            <w:r w:rsidRPr="00B917A6">
              <w:rPr>
                <w:rFonts w:eastAsiaTheme="majorEastAsia"/>
                <w:sz w:val="22"/>
                <w:szCs w:val="22"/>
              </w:rPr>
              <w:t xml:space="preserve"> </w:t>
            </w:r>
            <w:proofErr w:type="spellStart"/>
            <w:r w:rsidRPr="00B917A6">
              <w:rPr>
                <w:rFonts w:eastAsiaTheme="majorEastAsia"/>
                <w:sz w:val="22"/>
                <w:szCs w:val="22"/>
              </w:rPr>
              <w:t>skaičiuojama</w:t>
            </w:r>
            <w:proofErr w:type="spellEnd"/>
            <w:r w:rsidRPr="00B917A6">
              <w:rPr>
                <w:rFonts w:eastAsiaTheme="majorEastAsia"/>
                <w:sz w:val="22"/>
                <w:szCs w:val="22"/>
              </w:rPr>
              <w:t xml:space="preserve"> </w:t>
            </w:r>
            <w:proofErr w:type="spellStart"/>
            <w:r w:rsidRPr="00B917A6">
              <w:rPr>
                <w:rFonts w:eastAsiaTheme="majorEastAsia"/>
                <w:sz w:val="22"/>
                <w:szCs w:val="22"/>
              </w:rPr>
              <w:t>pagal</w:t>
            </w:r>
            <w:proofErr w:type="spellEnd"/>
            <w:r w:rsidRPr="00B917A6">
              <w:rPr>
                <w:rFonts w:eastAsiaTheme="majorEastAsia"/>
                <w:sz w:val="22"/>
                <w:szCs w:val="22"/>
              </w:rPr>
              <w:t xml:space="preserve"> </w:t>
            </w:r>
            <w:proofErr w:type="spellStart"/>
            <w:r w:rsidRPr="00B917A6">
              <w:rPr>
                <w:rFonts w:eastAsiaTheme="majorEastAsia"/>
                <w:sz w:val="22"/>
                <w:szCs w:val="22"/>
              </w:rPr>
              <w:t>formulę</w:t>
            </w:r>
            <w:proofErr w:type="spellEnd"/>
            <w:r w:rsidRPr="00B917A6">
              <w:rPr>
                <w:rFonts w:eastAsiaTheme="majorEastAsia"/>
                <w:sz w:val="22"/>
                <w:szCs w:val="22"/>
              </w:rPr>
              <w:t>: </w:t>
            </w:r>
          </w:p>
          <w:p w14:paraId="452EC56D" w14:textId="4BAAC87C" w:rsidR="00B917A6" w:rsidRPr="00B917A6" w:rsidRDefault="009B47C5" w:rsidP="0026503C">
            <w:pPr>
              <w:pStyle w:val="paragraph"/>
              <w:contextualSpacing/>
              <w:jc w:val="both"/>
              <w:textAlignment w:val="baseline"/>
              <w:rPr>
                <w:rFonts w:eastAsiaTheme="majorEastAsia"/>
                <w:sz w:val="22"/>
                <w:szCs w:val="22"/>
              </w:rPr>
            </w:pPr>
            <m:oMath>
              <m:r>
                <m:rPr>
                  <m:sty m:val="p"/>
                </m:rPr>
                <w:rPr>
                  <w:rFonts w:ascii="Cambria Math" w:eastAsiaTheme="majorEastAsia" w:hAnsi="Cambria Math"/>
                  <w:sz w:val="22"/>
                  <w:szCs w:val="22"/>
                </w:rPr>
                <m:t>k</m:t>
              </m:r>
              <m:r>
                <w:rPr>
                  <w:rFonts w:ascii="Cambria Math" w:eastAsiaTheme="majorEastAsia" w:hAnsi="Cambria Math"/>
                  <w:sz w:val="22"/>
                  <w:szCs w:val="22"/>
                </w:rPr>
                <m:t xml:space="preserve"> =</m:t>
              </m:r>
              <m:f>
                <m:fPr>
                  <m:ctrlPr>
                    <w:rPr>
                      <w:rFonts w:ascii="Cambria Math" w:eastAsiaTheme="majorEastAsia" w:hAnsi="Cambria Math"/>
                      <w:sz w:val="22"/>
                      <w:szCs w:val="22"/>
                    </w:rPr>
                  </m:ctrlPr>
                </m:fPr>
                <m:num>
                  <m:sSub>
                    <m:sSubPr>
                      <m:ctrlPr>
                        <w:rPr>
                          <w:rFonts w:ascii="Cambria Math" w:eastAsiaTheme="majorEastAsia" w:hAnsi="Cambria Math"/>
                          <w:sz w:val="22"/>
                          <w:szCs w:val="22"/>
                        </w:rPr>
                      </m:ctrlPr>
                    </m:sSubPr>
                    <m:e>
                      <m:r>
                        <m:rPr>
                          <m:sty m:val="p"/>
                        </m:rPr>
                        <w:rPr>
                          <w:rFonts w:ascii="Cambria Math" w:eastAsiaTheme="majorEastAsia" w:hAnsi="Cambria Math"/>
                          <w:sz w:val="22"/>
                          <w:szCs w:val="22"/>
                        </w:rPr>
                        <m:t>Ind</m:t>
                      </m:r>
                    </m:e>
                    <m:sub>
                      <m:r>
                        <m:rPr>
                          <m:sty m:val="p"/>
                        </m:rPr>
                        <w:rPr>
                          <w:rFonts w:ascii="Cambria Math" w:eastAsiaTheme="majorEastAsia" w:hAnsi="Cambria Math"/>
                          <w:sz w:val="22"/>
                          <w:szCs w:val="22"/>
                        </w:rPr>
                        <m:t>naujausias</m:t>
                      </m:r>
                    </m:sub>
                  </m:sSub>
                </m:num>
                <m:den>
                  <m:sSub>
                    <m:sSubPr>
                      <m:ctrlPr>
                        <w:rPr>
                          <w:rFonts w:ascii="Cambria Math" w:eastAsiaTheme="majorEastAsia" w:hAnsi="Cambria Math"/>
                          <w:sz w:val="22"/>
                          <w:szCs w:val="22"/>
                        </w:rPr>
                      </m:ctrlPr>
                    </m:sSubPr>
                    <m:e>
                      <m:r>
                        <m:rPr>
                          <m:sty m:val="p"/>
                        </m:rPr>
                        <w:rPr>
                          <w:rFonts w:ascii="Cambria Math" w:eastAsiaTheme="majorEastAsia" w:hAnsi="Cambria Math"/>
                          <w:sz w:val="22"/>
                          <w:szCs w:val="22"/>
                        </w:rPr>
                        <m:t>Ind</m:t>
                      </m:r>
                    </m:e>
                    <m:sub>
                      <m:r>
                        <m:rPr>
                          <m:sty m:val="p"/>
                        </m:rPr>
                        <w:rPr>
                          <w:rFonts w:ascii="Cambria Math" w:eastAsiaTheme="majorEastAsia" w:hAnsi="Cambria Math"/>
                          <w:sz w:val="22"/>
                          <w:szCs w:val="22"/>
                        </w:rPr>
                        <m:t>prad</m:t>
                      </m:r>
                      <m:r>
                        <w:rPr>
                          <w:rFonts w:ascii="Cambria Math" w:eastAsiaTheme="majorEastAsia" w:hAnsi="Cambria Math"/>
                          <w:sz w:val="22"/>
                          <w:szCs w:val="22"/>
                        </w:rPr>
                        <m:t>ž</m:t>
                      </m:r>
                      <m:r>
                        <m:rPr>
                          <m:sty m:val="p"/>
                        </m:rPr>
                        <w:rPr>
                          <w:rFonts w:ascii="Cambria Math" w:eastAsiaTheme="majorEastAsia" w:hAnsi="Cambria Math"/>
                          <w:sz w:val="22"/>
                          <w:szCs w:val="22"/>
                        </w:rPr>
                        <m:t>ia</m:t>
                      </m:r>
                    </m:sub>
                  </m:sSub>
                </m:den>
              </m:f>
              <m:r>
                <w:rPr>
                  <w:rFonts w:ascii="Cambria Math" w:eastAsiaTheme="majorEastAsia" w:hAnsi="Cambria Math"/>
                  <w:sz w:val="22"/>
                  <w:szCs w:val="22"/>
                </w:rPr>
                <m:t>×100-100</m:t>
              </m:r>
            </m:oMath>
            <w:r w:rsidR="00B917A6" w:rsidRPr="00B917A6">
              <w:rPr>
                <w:rFonts w:eastAsiaTheme="majorEastAsia"/>
                <w:sz w:val="22"/>
                <w:szCs w:val="22"/>
              </w:rPr>
              <w:t>, (proc.) kur </w:t>
            </w:r>
          </w:p>
          <w:p w14:paraId="2E58BDE4" w14:textId="54B8AAA3" w:rsidR="00B917A6" w:rsidRPr="00B917A6" w:rsidRDefault="00B917A6" w:rsidP="0026503C">
            <w:pPr>
              <w:pStyle w:val="paragraph"/>
              <w:contextualSpacing/>
              <w:jc w:val="both"/>
              <w:rPr>
                <w:rFonts w:eastAsiaTheme="majorEastAsia"/>
                <w:sz w:val="22"/>
                <w:szCs w:val="22"/>
              </w:rPr>
            </w:pPr>
            <w:proofErr w:type="spellStart"/>
            <w:r w:rsidRPr="00B917A6">
              <w:rPr>
                <w:rFonts w:eastAsiaTheme="majorEastAsia"/>
                <w:sz w:val="22"/>
                <w:szCs w:val="22"/>
              </w:rPr>
              <w:t>Ind</w:t>
            </w:r>
            <w:r w:rsidRPr="00B917A6">
              <w:rPr>
                <w:rFonts w:eastAsiaTheme="majorEastAsia"/>
                <w:sz w:val="22"/>
                <w:szCs w:val="22"/>
                <w:vertAlign w:val="subscript"/>
              </w:rPr>
              <w:t>naujausias</w:t>
            </w:r>
            <w:proofErr w:type="spellEnd"/>
            <w:r w:rsidRPr="00B917A6">
              <w:rPr>
                <w:rFonts w:eastAsiaTheme="majorEastAsia"/>
                <w:sz w:val="22"/>
                <w:szCs w:val="22"/>
              </w:rPr>
              <w:t xml:space="preserve"> – </w:t>
            </w:r>
            <w:proofErr w:type="spellStart"/>
            <w:r w:rsidRPr="00B917A6">
              <w:rPr>
                <w:rFonts w:eastAsiaTheme="majorEastAsia"/>
                <w:sz w:val="22"/>
                <w:szCs w:val="22"/>
              </w:rPr>
              <w:t>kreipimosi</w:t>
            </w:r>
            <w:proofErr w:type="spellEnd"/>
            <w:r w:rsidRPr="00B917A6">
              <w:rPr>
                <w:rFonts w:eastAsiaTheme="majorEastAsia"/>
                <w:sz w:val="22"/>
                <w:szCs w:val="22"/>
              </w:rPr>
              <w:t xml:space="preserve"> </w:t>
            </w:r>
            <w:proofErr w:type="spellStart"/>
            <w:r w:rsidRPr="00B917A6">
              <w:rPr>
                <w:rFonts w:eastAsiaTheme="majorEastAsia"/>
                <w:sz w:val="22"/>
                <w:szCs w:val="22"/>
              </w:rPr>
              <w:t>dėl</w:t>
            </w:r>
            <w:proofErr w:type="spellEnd"/>
            <w:r w:rsidRPr="00B917A6">
              <w:rPr>
                <w:rFonts w:eastAsiaTheme="majorEastAsia"/>
                <w:sz w:val="22"/>
                <w:szCs w:val="22"/>
              </w:rPr>
              <w:t xml:space="preserve"> </w:t>
            </w:r>
            <w:proofErr w:type="spellStart"/>
            <w:r w:rsidRPr="00B917A6">
              <w:rPr>
                <w:rFonts w:eastAsiaTheme="majorEastAsia"/>
                <w:sz w:val="22"/>
                <w:szCs w:val="22"/>
              </w:rPr>
              <w:t>kainos</w:t>
            </w:r>
            <w:proofErr w:type="spellEnd"/>
            <w:r w:rsidRPr="00B917A6">
              <w:rPr>
                <w:rFonts w:eastAsiaTheme="majorEastAsia"/>
                <w:sz w:val="22"/>
                <w:szCs w:val="22"/>
              </w:rPr>
              <w:t xml:space="preserve"> / </w:t>
            </w:r>
            <w:proofErr w:type="spellStart"/>
            <w:r w:rsidRPr="00B917A6">
              <w:rPr>
                <w:rFonts w:eastAsiaTheme="majorEastAsia"/>
                <w:sz w:val="22"/>
                <w:szCs w:val="22"/>
              </w:rPr>
              <w:t>įkainių</w:t>
            </w:r>
            <w:proofErr w:type="spellEnd"/>
            <w:r w:rsidRPr="00B917A6">
              <w:rPr>
                <w:rFonts w:eastAsiaTheme="majorEastAsia"/>
                <w:sz w:val="22"/>
                <w:szCs w:val="22"/>
              </w:rPr>
              <w:t xml:space="preserve"> </w:t>
            </w:r>
            <w:proofErr w:type="spellStart"/>
            <w:r w:rsidRPr="00B917A6">
              <w:rPr>
                <w:rFonts w:eastAsiaTheme="majorEastAsia"/>
                <w:sz w:val="22"/>
                <w:szCs w:val="22"/>
              </w:rPr>
              <w:t>peržiūros</w:t>
            </w:r>
            <w:proofErr w:type="spellEnd"/>
            <w:r w:rsidRPr="00B917A6">
              <w:rPr>
                <w:rFonts w:eastAsiaTheme="majorEastAsia"/>
                <w:sz w:val="22"/>
                <w:szCs w:val="22"/>
              </w:rPr>
              <w:t xml:space="preserve"> </w:t>
            </w:r>
            <w:proofErr w:type="spellStart"/>
            <w:r w:rsidRPr="00B917A6">
              <w:rPr>
                <w:rFonts w:eastAsiaTheme="majorEastAsia"/>
                <w:sz w:val="22"/>
                <w:szCs w:val="22"/>
              </w:rPr>
              <w:t>išsiuntimo</w:t>
            </w:r>
            <w:proofErr w:type="spellEnd"/>
            <w:r w:rsidRPr="00B917A6">
              <w:rPr>
                <w:rFonts w:eastAsiaTheme="majorEastAsia"/>
                <w:sz w:val="22"/>
                <w:szCs w:val="22"/>
              </w:rPr>
              <w:t xml:space="preserve"> </w:t>
            </w:r>
            <w:proofErr w:type="spellStart"/>
            <w:r w:rsidRPr="00B917A6">
              <w:rPr>
                <w:rFonts w:eastAsiaTheme="majorEastAsia"/>
                <w:sz w:val="22"/>
                <w:szCs w:val="22"/>
              </w:rPr>
              <w:t>kitai</w:t>
            </w:r>
            <w:proofErr w:type="spellEnd"/>
            <w:r w:rsidRPr="00B917A6">
              <w:rPr>
                <w:rFonts w:eastAsiaTheme="majorEastAsia"/>
                <w:sz w:val="22"/>
                <w:szCs w:val="22"/>
              </w:rPr>
              <w:t xml:space="preserve"> </w:t>
            </w:r>
            <w:proofErr w:type="spellStart"/>
            <w:r w:rsidRPr="00B917A6">
              <w:rPr>
                <w:rFonts w:eastAsiaTheme="majorEastAsia"/>
                <w:sz w:val="22"/>
                <w:szCs w:val="22"/>
              </w:rPr>
              <w:t>Šaliai</w:t>
            </w:r>
            <w:proofErr w:type="spellEnd"/>
            <w:r w:rsidRPr="00B917A6">
              <w:rPr>
                <w:rFonts w:eastAsiaTheme="majorEastAsia"/>
                <w:sz w:val="22"/>
                <w:szCs w:val="22"/>
              </w:rPr>
              <w:t xml:space="preserve"> </w:t>
            </w:r>
            <w:proofErr w:type="spellStart"/>
            <w:r w:rsidRPr="00B917A6">
              <w:rPr>
                <w:rFonts w:eastAsiaTheme="majorEastAsia"/>
                <w:sz w:val="22"/>
                <w:szCs w:val="22"/>
              </w:rPr>
              <w:t>dieną</w:t>
            </w:r>
            <w:proofErr w:type="spellEnd"/>
            <w:r w:rsidRPr="00B917A6">
              <w:rPr>
                <w:rFonts w:eastAsiaTheme="majorEastAsia"/>
                <w:sz w:val="22"/>
                <w:szCs w:val="22"/>
              </w:rPr>
              <w:t xml:space="preserve"> </w:t>
            </w:r>
            <w:proofErr w:type="spellStart"/>
            <w:r w:rsidRPr="00B917A6">
              <w:rPr>
                <w:rFonts w:eastAsiaTheme="majorEastAsia"/>
                <w:sz w:val="22"/>
                <w:szCs w:val="22"/>
              </w:rPr>
              <w:t>paskelbtas</w:t>
            </w:r>
            <w:proofErr w:type="spellEnd"/>
            <w:r w:rsidRPr="00B917A6">
              <w:rPr>
                <w:rFonts w:eastAsiaTheme="majorEastAsia"/>
                <w:sz w:val="22"/>
                <w:szCs w:val="22"/>
              </w:rPr>
              <w:t xml:space="preserve"> </w:t>
            </w:r>
            <w:proofErr w:type="spellStart"/>
            <w:r w:rsidRPr="00B917A6">
              <w:rPr>
                <w:rFonts w:eastAsiaTheme="majorEastAsia"/>
                <w:sz w:val="22"/>
                <w:szCs w:val="22"/>
              </w:rPr>
              <w:t>naujausias</w:t>
            </w:r>
            <w:proofErr w:type="spellEnd"/>
            <w:r w:rsidRPr="00B917A6">
              <w:rPr>
                <w:rFonts w:eastAsiaTheme="majorEastAsia"/>
                <w:sz w:val="22"/>
                <w:szCs w:val="22"/>
              </w:rPr>
              <w:t xml:space="preserve"> „</w:t>
            </w:r>
            <w:proofErr w:type="spellStart"/>
            <w:r w:rsidRPr="00B917A6">
              <w:rPr>
                <w:rFonts w:eastAsiaTheme="majorEastAsia"/>
                <w:sz w:val="22"/>
                <w:szCs w:val="22"/>
              </w:rPr>
              <w:t>Vartojimo</w:t>
            </w:r>
            <w:proofErr w:type="spellEnd"/>
            <w:r w:rsidRPr="00B917A6">
              <w:rPr>
                <w:rFonts w:eastAsiaTheme="majorEastAsia"/>
                <w:sz w:val="22"/>
                <w:szCs w:val="22"/>
              </w:rPr>
              <w:t xml:space="preserve"> </w:t>
            </w:r>
            <w:proofErr w:type="spellStart"/>
            <w:r w:rsidRPr="00B917A6">
              <w:rPr>
                <w:rFonts w:eastAsiaTheme="majorEastAsia"/>
                <w:sz w:val="22"/>
                <w:szCs w:val="22"/>
              </w:rPr>
              <w:t>prekės</w:t>
            </w:r>
            <w:proofErr w:type="spellEnd"/>
            <w:r w:rsidRPr="00B917A6">
              <w:rPr>
                <w:rFonts w:eastAsiaTheme="majorEastAsia"/>
                <w:sz w:val="22"/>
                <w:szCs w:val="22"/>
              </w:rPr>
              <w:t xml:space="preserve"> </w:t>
            </w:r>
            <w:proofErr w:type="spellStart"/>
            <w:r w:rsidRPr="00B917A6">
              <w:rPr>
                <w:rFonts w:eastAsiaTheme="majorEastAsia"/>
                <w:sz w:val="22"/>
                <w:szCs w:val="22"/>
              </w:rPr>
              <w:t>ir</w:t>
            </w:r>
            <w:proofErr w:type="spellEnd"/>
            <w:r w:rsidRPr="00B917A6">
              <w:rPr>
                <w:rFonts w:eastAsiaTheme="majorEastAsia"/>
                <w:sz w:val="22"/>
                <w:szCs w:val="22"/>
              </w:rPr>
              <w:t xml:space="preserve"> </w:t>
            </w:r>
            <w:proofErr w:type="spellStart"/>
            <w:proofErr w:type="gramStart"/>
            <w:r w:rsidRPr="00B917A6">
              <w:rPr>
                <w:rFonts w:eastAsiaTheme="majorEastAsia"/>
                <w:sz w:val="22"/>
                <w:szCs w:val="22"/>
              </w:rPr>
              <w:t>paslaugos</w:t>
            </w:r>
            <w:proofErr w:type="spellEnd"/>
            <w:r w:rsidRPr="00B917A6">
              <w:rPr>
                <w:rFonts w:eastAsiaTheme="majorEastAsia"/>
                <w:sz w:val="22"/>
                <w:szCs w:val="22"/>
              </w:rPr>
              <w:t xml:space="preserve">“ </w:t>
            </w:r>
            <w:proofErr w:type="spellStart"/>
            <w:r w:rsidRPr="00B917A6">
              <w:rPr>
                <w:rFonts w:eastAsiaTheme="majorEastAsia"/>
                <w:sz w:val="22"/>
                <w:szCs w:val="22"/>
              </w:rPr>
              <w:t>indeksas</w:t>
            </w:r>
            <w:proofErr w:type="spellEnd"/>
            <w:proofErr w:type="gramEnd"/>
            <w:r w:rsidRPr="00B917A6">
              <w:rPr>
                <w:rFonts w:eastAsiaTheme="majorEastAsia"/>
                <w:sz w:val="22"/>
                <w:szCs w:val="22"/>
              </w:rPr>
              <w:t>.</w:t>
            </w:r>
          </w:p>
          <w:p w14:paraId="1D799EC2" w14:textId="77777777" w:rsidR="00B917A6" w:rsidRPr="00B917A6" w:rsidRDefault="00B917A6" w:rsidP="0026503C">
            <w:pPr>
              <w:pStyle w:val="paragraph"/>
              <w:contextualSpacing/>
              <w:jc w:val="both"/>
              <w:rPr>
                <w:rFonts w:eastAsiaTheme="majorEastAsia"/>
                <w:sz w:val="22"/>
                <w:szCs w:val="22"/>
              </w:rPr>
            </w:pPr>
            <w:proofErr w:type="spellStart"/>
            <w:r w:rsidRPr="00B917A6">
              <w:rPr>
                <w:rFonts w:eastAsiaTheme="majorEastAsia"/>
                <w:sz w:val="22"/>
                <w:szCs w:val="22"/>
              </w:rPr>
              <w:t>Ind</w:t>
            </w:r>
            <w:r w:rsidRPr="00B917A6">
              <w:rPr>
                <w:rFonts w:eastAsiaTheme="majorEastAsia"/>
                <w:sz w:val="22"/>
                <w:szCs w:val="22"/>
                <w:vertAlign w:val="subscript"/>
              </w:rPr>
              <w:t>pradžia</w:t>
            </w:r>
            <w:proofErr w:type="spellEnd"/>
            <w:r w:rsidRPr="00B917A6">
              <w:rPr>
                <w:rFonts w:eastAsiaTheme="majorEastAsia"/>
                <w:sz w:val="22"/>
                <w:szCs w:val="22"/>
              </w:rPr>
              <w:t xml:space="preserve"> – </w:t>
            </w:r>
            <w:proofErr w:type="spellStart"/>
            <w:r w:rsidRPr="00B917A6">
              <w:rPr>
                <w:rFonts w:eastAsiaTheme="majorEastAsia"/>
                <w:sz w:val="22"/>
                <w:szCs w:val="22"/>
              </w:rPr>
              <w:t>laikotarpio</w:t>
            </w:r>
            <w:proofErr w:type="spellEnd"/>
            <w:r w:rsidRPr="00B917A6">
              <w:rPr>
                <w:rFonts w:eastAsiaTheme="majorEastAsia"/>
                <w:sz w:val="22"/>
                <w:szCs w:val="22"/>
              </w:rPr>
              <w:t xml:space="preserve"> </w:t>
            </w:r>
            <w:proofErr w:type="spellStart"/>
            <w:r w:rsidRPr="00B917A6">
              <w:rPr>
                <w:rFonts w:eastAsiaTheme="majorEastAsia"/>
                <w:sz w:val="22"/>
                <w:szCs w:val="22"/>
              </w:rPr>
              <w:t>pradžios</w:t>
            </w:r>
            <w:proofErr w:type="spellEnd"/>
            <w:r w:rsidRPr="00B917A6">
              <w:rPr>
                <w:rFonts w:eastAsiaTheme="majorEastAsia"/>
                <w:sz w:val="22"/>
                <w:szCs w:val="22"/>
              </w:rPr>
              <w:t xml:space="preserve"> </w:t>
            </w:r>
            <w:proofErr w:type="spellStart"/>
            <w:r w:rsidRPr="00B917A6">
              <w:rPr>
                <w:rFonts w:eastAsiaTheme="majorEastAsia"/>
                <w:sz w:val="22"/>
                <w:szCs w:val="22"/>
              </w:rPr>
              <w:t>datos</w:t>
            </w:r>
            <w:proofErr w:type="spellEnd"/>
            <w:r w:rsidRPr="00B917A6">
              <w:rPr>
                <w:rFonts w:eastAsiaTheme="majorEastAsia"/>
                <w:sz w:val="22"/>
                <w:szCs w:val="22"/>
              </w:rPr>
              <w:t xml:space="preserve"> (</w:t>
            </w:r>
            <w:proofErr w:type="spellStart"/>
            <w:r w:rsidRPr="00B917A6">
              <w:rPr>
                <w:rFonts w:eastAsiaTheme="majorEastAsia"/>
                <w:sz w:val="22"/>
                <w:szCs w:val="22"/>
              </w:rPr>
              <w:t>mėnesio</w:t>
            </w:r>
            <w:proofErr w:type="spellEnd"/>
            <w:r w:rsidRPr="00B917A6">
              <w:rPr>
                <w:rFonts w:eastAsiaTheme="majorEastAsia"/>
                <w:sz w:val="22"/>
                <w:szCs w:val="22"/>
              </w:rPr>
              <w:t>) „</w:t>
            </w:r>
            <w:proofErr w:type="spellStart"/>
            <w:r w:rsidRPr="00B917A6">
              <w:rPr>
                <w:rFonts w:eastAsiaTheme="majorEastAsia"/>
                <w:sz w:val="22"/>
                <w:szCs w:val="22"/>
              </w:rPr>
              <w:t>Vartojimo</w:t>
            </w:r>
            <w:proofErr w:type="spellEnd"/>
            <w:r w:rsidRPr="00B917A6">
              <w:rPr>
                <w:rFonts w:eastAsiaTheme="majorEastAsia"/>
                <w:sz w:val="22"/>
                <w:szCs w:val="22"/>
              </w:rPr>
              <w:t xml:space="preserve"> </w:t>
            </w:r>
            <w:proofErr w:type="spellStart"/>
            <w:r w:rsidRPr="00B917A6">
              <w:rPr>
                <w:rFonts w:eastAsiaTheme="majorEastAsia"/>
                <w:sz w:val="22"/>
                <w:szCs w:val="22"/>
              </w:rPr>
              <w:t>prekės</w:t>
            </w:r>
            <w:proofErr w:type="spellEnd"/>
            <w:r w:rsidRPr="00B917A6">
              <w:rPr>
                <w:rFonts w:eastAsiaTheme="majorEastAsia"/>
                <w:sz w:val="22"/>
                <w:szCs w:val="22"/>
              </w:rPr>
              <w:t xml:space="preserve"> </w:t>
            </w:r>
            <w:proofErr w:type="spellStart"/>
            <w:r w:rsidRPr="00B917A6">
              <w:rPr>
                <w:rFonts w:eastAsiaTheme="majorEastAsia"/>
                <w:sz w:val="22"/>
                <w:szCs w:val="22"/>
              </w:rPr>
              <w:t>ir</w:t>
            </w:r>
            <w:proofErr w:type="spellEnd"/>
            <w:r w:rsidRPr="00B917A6">
              <w:rPr>
                <w:rFonts w:eastAsiaTheme="majorEastAsia"/>
                <w:sz w:val="22"/>
                <w:szCs w:val="22"/>
              </w:rPr>
              <w:t xml:space="preserve"> </w:t>
            </w:r>
            <w:proofErr w:type="spellStart"/>
            <w:proofErr w:type="gramStart"/>
            <w:r w:rsidRPr="00B917A6">
              <w:rPr>
                <w:rFonts w:eastAsiaTheme="majorEastAsia"/>
                <w:sz w:val="22"/>
                <w:szCs w:val="22"/>
              </w:rPr>
              <w:t>paslaugos</w:t>
            </w:r>
            <w:proofErr w:type="spellEnd"/>
            <w:r w:rsidRPr="00B917A6">
              <w:rPr>
                <w:rFonts w:eastAsiaTheme="majorEastAsia"/>
                <w:sz w:val="22"/>
                <w:szCs w:val="22"/>
              </w:rPr>
              <w:t xml:space="preserve">“ </w:t>
            </w:r>
            <w:proofErr w:type="spellStart"/>
            <w:r w:rsidRPr="00B917A6">
              <w:rPr>
                <w:rFonts w:eastAsiaTheme="majorEastAsia"/>
                <w:sz w:val="22"/>
                <w:szCs w:val="22"/>
              </w:rPr>
              <w:t>indeksas</w:t>
            </w:r>
            <w:proofErr w:type="spellEnd"/>
            <w:proofErr w:type="gramEnd"/>
            <w:r w:rsidRPr="00B917A6">
              <w:rPr>
                <w:rFonts w:eastAsiaTheme="majorEastAsia"/>
                <w:sz w:val="22"/>
                <w:szCs w:val="22"/>
              </w:rPr>
              <w:t xml:space="preserve">. </w:t>
            </w:r>
            <w:proofErr w:type="spellStart"/>
            <w:r w:rsidRPr="00B917A6">
              <w:rPr>
                <w:rFonts w:eastAsiaTheme="majorEastAsia"/>
                <w:sz w:val="22"/>
                <w:szCs w:val="22"/>
              </w:rPr>
              <w:t>Pirmojo</w:t>
            </w:r>
            <w:proofErr w:type="spellEnd"/>
            <w:r w:rsidRPr="00B917A6">
              <w:rPr>
                <w:rFonts w:eastAsiaTheme="majorEastAsia"/>
                <w:sz w:val="22"/>
                <w:szCs w:val="22"/>
              </w:rPr>
              <w:t xml:space="preserve"> </w:t>
            </w:r>
            <w:proofErr w:type="spellStart"/>
            <w:r w:rsidRPr="00B917A6">
              <w:rPr>
                <w:rFonts w:eastAsiaTheme="majorEastAsia"/>
                <w:sz w:val="22"/>
                <w:szCs w:val="22"/>
              </w:rPr>
              <w:t>perskaičiavimo</w:t>
            </w:r>
            <w:proofErr w:type="spellEnd"/>
            <w:r w:rsidRPr="00B917A6">
              <w:rPr>
                <w:rFonts w:eastAsiaTheme="majorEastAsia"/>
                <w:sz w:val="22"/>
                <w:szCs w:val="22"/>
              </w:rPr>
              <w:t xml:space="preserve"> </w:t>
            </w:r>
            <w:proofErr w:type="spellStart"/>
            <w:r w:rsidRPr="00B917A6">
              <w:rPr>
                <w:rFonts w:eastAsiaTheme="majorEastAsia"/>
                <w:sz w:val="22"/>
                <w:szCs w:val="22"/>
              </w:rPr>
              <w:t>atveju</w:t>
            </w:r>
            <w:proofErr w:type="spellEnd"/>
            <w:r w:rsidRPr="00B917A6">
              <w:rPr>
                <w:rFonts w:eastAsiaTheme="majorEastAsia"/>
                <w:sz w:val="22"/>
                <w:szCs w:val="22"/>
              </w:rPr>
              <w:t xml:space="preserve"> </w:t>
            </w:r>
            <w:proofErr w:type="spellStart"/>
            <w:r w:rsidRPr="00B917A6">
              <w:rPr>
                <w:rFonts w:eastAsiaTheme="majorEastAsia"/>
                <w:sz w:val="22"/>
                <w:szCs w:val="22"/>
              </w:rPr>
              <w:t>laikotarpio</w:t>
            </w:r>
            <w:proofErr w:type="spellEnd"/>
            <w:r w:rsidRPr="00B917A6">
              <w:rPr>
                <w:rFonts w:eastAsiaTheme="majorEastAsia"/>
                <w:sz w:val="22"/>
                <w:szCs w:val="22"/>
              </w:rPr>
              <w:t xml:space="preserve"> </w:t>
            </w:r>
            <w:proofErr w:type="spellStart"/>
            <w:r w:rsidRPr="00B917A6">
              <w:rPr>
                <w:rFonts w:eastAsiaTheme="majorEastAsia"/>
                <w:sz w:val="22"/>
                <w:szCs w:val="22"/>
              </w:rPr>
              <w:t>pradžia</w:t>
            </w:r>
            <w:proofErr w:type="spellEnd"/>
            <w:r w:rsidRPr="00B917A6">
              <w:rPr>
                <w:rFonts w:eastAsiaTheme="majorEastAsia"/>
                <w:sz w:val="22"/>
                <w:szCs w:val="22"/>
              </w:rPr>
              <w:t xml:space="preserve"> (</w:t>
            </w:r>
            <w:proofErr w:type="spellStart"/>
            <w:r w:rsidRPr="00B917A6">
              <w:rPr>
                <w:rFonts w:eastAsiaTheme="majorEastAsia"/>
                <w:sz w:val="22"/>
                <w:szCs w:val="22"/>
              </w:rPr>
              <w:t>mėnuo</w:t>
            </w:r>
            <w:proofErr w:type="spellEnd"/>
            <w:r w:rsidRPr="00B917A6">
              <w:rPr>
                <w:rFonts w:eastAsiaTheme="majorEastAsia"/>
                <w:sz w:val="22"/>
                <w:szCs w:val="22"/>
              </w:rPr>
              <w:t xml:space="preserve">) </w:t>
            </w:r>
            <w:proofErr w:type="spellStart"/>
            <w:r w:rsidRPr="00B917A6">
              <w:rPr>
                <w:rFonts w:eastAsiaTheme="majorEastAsia"/>
                <w:sz w:val="22"/>
                <w:szCs w:val="22"/>
              </w:rPr>
              <w:t>yra</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įsigaliojimo</w:t>
            </w:r>
            <w:proofErr w:type="spellEnd"/>
            <w:r w:rsidRPr="00B917A6">
              <w:rPr>
                <w:rFonts w:eastAsiaTheme="majorEastAsia"/>
                <w:sz w:val="22"/>
                <w:szCs w:val="22"/>
              </w:rPr>
              <w:t xml:space="preserve"> </w:t>
            </w:r>
            <w:proofErr w:type="spellStart"/>
            <w:r w:rsidRPr="00B917A6">
              <w:rPr>
                <w:rFonts w:eastAsiaTheme="majorEastAsia"/>
                <w:sz w:val="22"/>
                <w:szCs w:val="22"/>
              </w:rPr>
              <w:t>dienos</w:t>
            </w:r>
            <w:proofErr w:type="spellEnd"/>
            <w:r w:rsidRPr="00B917A6">
              <w:rPr>
                <w:rFonts w:eastAsiaTheme="majorEastAsia"/>
                <w:sz w:val="22"/>
                <w:szCs w:val="22"/>
              </w:rPr>
              <w:t xml:space="preserve"> </w:t>
            </w:r>
            <w:proofErr w:type="spellStart"/>
            <w:r w:rsidRPr="00B917A6">
              <w:rPr>
                <w:rFonts w:eastAsiaTheme="majorEastAsia"/>
                <w:sz w:val="22"/>
                <w:szCs w:val="22"/>
              </w:rPr>
              <w:t>mėnuo</w:t>
            </w:r>
            <w:proofErr w:type="spellEnd"/>
            <w:r w:rsidRPr="00B917A6">
              <w:rPr>
                <w:rFonts w:eastAsiaTheme="majorEastAsia"/>
                <w:sz w:val="22"/>
                <w:szCs w:val="22"/>
              </w:rPr>
              <w:t xml:space="preserve">. </w:t>
            </w:r>
            <w:proofErr w:type="spellStart"/>
            <w:r w:rsidRPr="00B917A6">
              <w:rPr>
                <w:rFonts w:eastAsiaTheme="majorEastAsia"/>
                <w:sz w:val="22"/>
                <w:szCs w:val="22"/>
              </w:rPr>
              <w:t>Antrojo</w:t>
            </w:r>
            <w:proofErr w:type="spellEnd"/>
            <w:r w:rsidRPr="00B917A6">
              <w:rPr>
                <w:rFonts w:eastAsiaTheme="majorEastAsia"/>
                <w:sz w:val="22"/>
                <w:szCs w:val="22"/>
              </w:rPr>
              <w:t xml:space="preserve"> </w:t>
            </w:r>
            <w:proofErr w:type="spellStart"/>
            <w:r w:rsidRPr="00B917A6">
              <w:rPr>
                <w:rFonts w:eastAsiaTheme="majorEastAsia"/>
                <w:sz w:val="22"/>
                <w:szCs w:val="22"/>
              </w:rPr>
              <w:t>ir</w:t>
            </w:r>
            <w:proofErr w:type="spellEnd"/>
            <w:r w:rsidRPr="00B917A6">
              <w:rPr>
                <w:rFonts w:eastAsiaTheme="majorEastAsia"/>
                <w:sz w:val="22"/>
                <w:szCs w:val="22"/>
              </w:rPr>
              <w:t xml:space="preserve"> </w:t>
            </w:r>
            <w:proofErr w:type="spellStart"/>
            <w:r w:rsidRPr="00B917A6">
              <w:rPr>
                <w:rFonts w:eastAsiaTheme="majorEastAsia"/>
                <w:sz w:val="22"/>
                <w:szCs w:val="22"/>
              </w:rPr>
              <w:t>vėlesnių</w:t>
            </w:r>
            <w:proofErr w:type="spellEnd"/>
            <w:r w:rsidRPr="00B917A6">
              <w:rPr>
                <w:rFonts w:eastAsiaTheme="majorEastAsia"/>
                <w:sz w:val="22"/>
                <w:szCs w:val="22"/>
              </w:rPr>
              <w:t xml:space="preserve"> </w:t>
            </w:r>
            <w:proofErr w:type="spellStart"/>
            <w:r w:rsidRPr="00B917A6">
              <w:rPr>
                <w:rFonts w:eastAsiaTheme="majorEastAsia"/>
                <w:sz w:val="22"/>
                <w:szCs w:val="22"/>
              </w:rPr>
              <w:t>perskaičiavimų</w:t>
            </w:r>
            <w:proofErr w:type="spellEnd"/>
            <w:r w:rsidRPr="00B917A6">
              <w:rPr>
                <w:rFonts w:eastAsiaTheme="majorEastAsia"/>
                <w:sz w:val="22"/>
                <w:szCs w:val="22"/>
              </w:rPr>
              <w:t xml:space="preserve"> </w:t>
            </w:r>
            <w:proofErr w:type="spellStart"/>
            <w:r w:rsidRPr="00B917A6">
              <w:rPr>
                <w:rFonts w:eastAsiaTheme="majorEastAsia"/>
                <w:sz w:val="22"/>
                <w:szCs w:val="22"/>
              </w:rPr>
              <w:t>atveju</w:t>
            </w:r>
            <w:proofErr w:type="spellEnd"/>
            <w:r w:rsidRPr="00B917A6">
              <w:rPr>
                <w:rFonts w:eastAsiaTheme="majorEastAsia"/>
                <w:sz w:val="22"/>
                <w:szCs w:val="22"/>
              </w:rPr>
              <w:t xml:space="preserve"> </w:t>
            </w:r>
            <w:proofErr w:type="spellStart"/>
            <w:r w:rsidRPr="00B917A6">
              <w:rPr>
                <w:rFonts w:eastAsiaTheme="majorEastAsia"/>
                <w:sz w:val="22"/>
                <w:szCs w:val="22"/>
              </w:rPr>
              <w:t>laikotarpio</w:t>
            </w:r>
            <w:proofErr w:type="spellEnd"/>
            <w:r w:rsidRPr="00B917A6">
              <w:rPr>
                <w:rFonts w:eastAsiaTheme="majorEastAsia"/>
                <w:sz w:val="22"/>
                <w:szCs w:val="22"/>
              </w:rPr>
              <w:t xml:space="preserve"> </w:t>
            </w:r>
            <w:proofErr w:type="spellStart"/>
            <w:r w:rsidRPr="00B917A6">
              <w:rPr>
                <w:rFonts w:eastAsiaTheme="majorEastAsia"/>
                <w:sz w:val="22"/>
                <w:szCs w:val="22"/>
              </w:rPr>
              <w:t>pradžia</w:t>
            </w:r>
            <w:proofErr w:type="spellEnd"/>
            <w:r w:rsidRPr="00B917A6">
              <w:rPr>
                <w:rFonts w:eastAsiaTheme="majorEastAsia"/>
                <w:sz w:val="22"/>
                <w:szCs w:val="22"/>
              </w:rPr>
              <w:t xml:space="preserve"> (</w:t>
            </w:r>
            <w:proofErr w:type="spellStart"/>
            <w:r w:rsidRPr="00B917A6">
              <w:rPr>
                <w:rFonts w:eastAsiaTheme="majorEastAsia"/>
                <w:sz w:val="22"/>
                <w:szCs w:val="22"/>
              </w:rPr>
              <w:t>mėnuo</w:t>
            </w:r>
            <w:proofErr w:type="spellEnd"/>
            <w:r w:rsidRPr="00B917A6">
              <w:rPr>
                <w:rFonts w:eastAsiaTheme="majorEastAsia"/>
                <w:sz w:val="22"/>
                <w:szCs w:val="22"/>
              </w:rPr>
              <w:t xml:space="preserve">) </w:t>
            </w:r>
            <w:proofErr w:type="spellStart"/>
            <w:r w:rsidRPr="00B917A6">
              <w:rPr>
                <w:rFonts w:eastAsiaTheme="majorEastAsia"/>
                <w:sz w:val="22"/>
                <w:szCs w:val="22"/>
              </w:rPr>
              <w:t>yra</w:t>
            </w:r>
            <w:proofErr w:type="spellEnd"/>
            <w:r w:rsidRPr="00B917A6">
              <w:rPr>
                <w:rFonts w:eastAsiaTheme="majorEastAsia"/>
                <w:sz w:val="22"/>
                <w:szCs w:val="22"/>
              </w:rPr>
              <w:t xml:space="preserve"> </w:t>
            </w:r>
            <w:proofErr w:type="spellStart"/>
            <w:r w:rsidRPr="00B917A6">
              <w:rPr>
                <w:rFonts w:eastAsiaTheme="majorEastAsia"/>
                <w:sz w:val="22"/>
                <w:szCs w:val="22"/>
              </w:rPr>
              <w:t>paskutinio</w:t>
            </w:r>
            <w:proofErr w:type="spellEnd"/>
            <w:r w:rsidRPr="00B917A6">
              <w:rPr>
                <w:rFonts w:eastAsiaTheme="majorEastAsia"/>
                <w:sz w:val="22"/>
                <w:szCs w:val="22"/>
              </w:rPr>
              <w:t xml:space="preserve"> </w:t>
            </w:r>
            <w:proofErr w:type="spellStart"/>
            <w:r w:rsidRPr="00B917A6">
              <w:rPr>
                <w:rFonts w:eastAsiaTheme="majorEastAsia"/>
                <w:sz w:val="22"/>
                <w:szCs w:val="22"/>
              </w:rPr>
              <w:t>perskaičiavimo</w:t>
            </w:r>
            <w:proofErr w:type="spellEnd"/>
            <w:r w:rsidRPr="00B917A6">
              <w:rPr>
                <w:rFonts w:eastAsiaTheme="majorEastAsia"/>
                <w:sz w:val="22"/>
                <w:szCs w:val="22"/>
              </w:rPr>
              <w:t xml:space="preserve"> </w:t>
            </w:r>
            <w:proofErr w:type="spellStart"/>
            <w:r w:rsidRPr="00B917A6">
              <w:rPr>
                <w:rFonts w:eastAsiaTheme="majorEastAsia"/>
                <w:sz w:val="22"/>
                <w:szCs w:val="22"/>
              </w:rPr>
              <w:t>metu</w:t>
            </w:r>
            <w:proofErr w:type="spellEnd"/>
            <w:r w:rsidRPr="00B917A6">
              <w:rPr>
                <w:rFonts w:eastAsiaTheme="majorEastAsia"/>
                <w:sz w:val="22"/>
                <w:szCs w:val="22"/>
              </w:rPr>
              <w:t xml:space="preserve"> </w:t>
            </w:r>
            <w:proofErr w:type="spellStart"/>
            <w:r w:rsidRPr="00B917A6">
              <w:rPr>
                <w:rFonts w:eastAsiaTheme="majorEastAsia"/>
                <w:sz w:val="22"/>
                <w:szCs w:val="22"/>
              </w:rPr>
              <w:t>naudotos</w:t>
            </w:r>
            <w:proofErr w:type="spellEnd"/>
            <w:r w:rsidRPr="00B917A6">
              <w:rPr>
                <w:rFonts w:eastAsiaTheme="majorEastAsia"/>
                <w:sz w:val="22"/>
                <w:szCs w:val="22"/>
              </w:rPr>
              <w:t xml:space="preserve"> </w:t>
            </w:r>
            <w:proofErr w:type="spellStart"/>
            <w:r w:rsidRPr="00B917A6">
              <w:rPr>
                <w:rFonts w:eastAsiaTheme="majorEastAsia"/>
                <w:sz w:val="22"/>
                <w:szCs w:val="22"/>
              </w:rPr>
              <w:t>paskelbto</w:t>
            </w:r>
            <w:proofErr w:type="spellEnd"/>
            <w:r w:rsidRPr="00B917A6">
              <w:rPr>
                <w:rFonts w:eastAsiaTheme="majorEastAsia"/>
                <w:sz w:val="22"/>
                <w:szCs w:val="22"/>
              </w:rPr>
              <w:t xml:space="preserve"> </w:t>
            </w:r>
            <w:proofErr w:type="spellStart"/>
            <w:r w:rsidRPr="00B917A6">
              <w:rPr>
                <w:rFonts w:eastAsiaTheme="majorEastAsia"/>
                <w:sz w:val="22"/>
                <w:szCs w:val="22"/>
              </w:rPr>
              <w:t>atitinkamo</w:t>
            </w:r>
            <w:proofErr w:type="spellEnd"/>
            <w:r w:rsidRPr="00B917A6">
              <w:rPr>
                <w:rFonts w:eastAsiaTheme="majorEastAsia"/>
                <w:sz w:val="22"/>
                <w:szCs w:val="22"/>
              </w:rPr>
              <w:t xml:space="preserve"> </w:t>
            </w:r>
            <w:proofErr w:type="spellStart"/>
            <w:r w:rsidRPr="00B917A6">
              <w:rPr>
                <w:rFonts w:eastAsiaTheme="majorEastAsia"/>
                <w:sz w:val="22"/>
                <w:szCs w:val="22"/>
              </w:rPr>
              <w:t>indekso</w:t>
            </w:r>
            <w:proofErr w:type="spellEnd"/>
            <w:r w:rsidRPr="00B917A6">
              <w:rPr>
                <w:rFonts w:eastAsiaTheme="majorEastAsia"/>
                <w:sz w:val="22"/>
                <w:szCs w:val="22"/>
              </w:rPr>
              <w:t xml:space="preserve"> </w:t>
            </w:r>
            <w:proofErr w:type="spellStart"/>
            <w:r w:rsidRPr="00B917A6">
              <w:rPr>
                <w:rFonts w:eastAsiaTheme="majorEastAsia"/>
                <w:sz w:val="22"/>
                <w:szCs w:val="22"/>
              </w:rPr>
              <w:t>reikšmės</w:t>
            </w:r>
            <w:proofErr w:type="spellEnd"/>
            <w:r w:rsidRPr="00B917A6">
              <w:rPr>
                <w:rFonts w:eastAsiaTheme="majorEastAsia"/>
                <w:sz w:val="22"/>
                <w:szCs w:val="22"/>
              </w:rPr>
              <w:t xml:space="preserve"> </w:t>
            </w:r>
            <w:proofErr w:type="spellStart"/>
            <w:r w:rsidRPr="00B917A6">
              <w:rPr>
                <w:rFonts w:eastAsiaTheme="majorEastAsia"/>
                <w:sz w:val="22"/>
                <w:szCs w:val="22"/>
              </w:rPr>
              <w:t>mėnuo</w:t>
            </w:r>
            <w:proofErr w:type="spellEnd"/>
            <w:r w:rsidRPr="00B917A6">
              <w:rPr>
                <w:rFonts w:eastAsiaTheme="majorEastAsia"/>
                <w:sz w:val="22"/>
                <w:szCs w:val="22"/>
              </w:rPr>
              <w:t>. </w:t>
            </w:r>
          </w:p>
          <w:p w14:paraId="5DCC4487" w14:textId="77777777" w:rsidR="00B917A6" w:rsidRPr="00B917A6" w:rsidRDefault="00B917A6" w:rsidP="0026503C">
            <w:pPr>
              <w:pStyle w:val="paragraph"/>
              <w:contextualSpacing/>
              <w:jc w:val="both"/>
              <w:rPr>
                <w:rFonts w:eastAsiaTheme="majorEastAsia"/>
                <w:sz w:val="22"/>
                <w:szCs w:val="22"/>
              </w:rPr>
            </w:pPr>
            <w:r w:rsidRPr="00B917A6">
              <w:rPr>
                <w:rFonts w:eastAsiaTheme="majorEastAsia"/>
                <w:sz w:val="22"/>
                <w:szCs w:val="22"/>
              </w:rPr>
              <w:t xml:space="preserve">5.3.3.7. </w:t>
            </w:r>
            <w:proofErr w:type="spellStart"/>
            <w:r w:rsidRPr="00B917A6">
              <w:rPr>
                <w:rFonts w:eastAsiaTheme="majorEastAsia"/>
                <w:sz w:val="22"/>
                <w:szCs w:val="22"/>
              </w:rPr>
              <w:t>Skaičiavimams</w:t>
            </w:r>
            <w:proofErr w:type="spellEnd"/>
            <w:r w:rsidRPr="00B917A6">
              <w:rPr>
                <w:rFonts w:eastAsiaTheme="majorEastAsia"/>
                <w:sz w:val="22"/>
                <w:szCs w:val="22"/>
              </w:rPr>
              <w:t xml:space="preserve"> </w:t>
            </w:r>
            <w:proofErr w:type="spellStart"/>
            <w:r w:rsidRPr="00B917A6">
              <w:rPr>
                <w:rFonts w:eastAsiaTheme="majorEastAsia"/>
                <w:sz w:val="22"/>
                <w:szCs w:val="22"/>
              </w:rPr>
              <w:t>indeksų</w:t>
            </w:r>
            <w:proofErr w:type="spellEnd"/>
            <w:r w:rsidRPr="00B917A6">
              <w:rPr>
                <w:rFonts w:eastAsiaTheme="majorEastAsia"/>
                <w:sz w:val="22"/>
                <w:szCs w:val="22"/>
              </w:rPr>
              <w:t xml:space="preserve"> </w:t>
            </w:r>
            <w:proofErr w:type="spellStart"/>
            <w:r w:rsidRPr="00B917A6">
              <w:rPr>
                <w:rFonts w:eastAsiaTheme="majorEastAsia"/>
                <w:sz w:val="22"/>
                <w:szCs w:val="22"/>
              </w:rPr>
              <w:t>reikšmės</w:t>
            </w:r>
            <w:proofErr w:type="spellEnd"/>
            <w:r w:rsidRPr="00B917A6">
              <w:rPr>
                <w:rFonts w:eastAsiaTheme="majorEastAsia"/>
                <w:sz w:val="22"/>
                <w:szCs w:val="22"/>
              </w:rPr>
              <w:t xml:space="preserve"> </w:t>
            </w:r>
            <w:proofErr w:type="spellStart"/>
            <w:r w:rsidRPr="00B917A6">
              <w:rPr>
                <w:rFonts w:eastAsiaTheme="majorEastAsia"/>
                <w:sz w:val="22"/>
                <w:szCs w:val="22"/>
              </w:rPr>
              <w:t>imamos</w:t>
            </w:r>
            <w:proofErr w:type="spellEnd"/>
            <w:r w:rsidRPr="00B917A6">
              <w:rPr>
                <w:rFonts w:eastAsiaTheme="majorEastAsia"/>
                <w:sz w:val="22"/>
                <w:szCs w:val="22"/>
              </w:rPr>
              <w:t xml:space="preserve"> </w:t>
            </w:r>
            <w:proofErr w:type="spellStart"/>
            <w:r w:rsidRPr="00B917A6">
              <w:rPr>
                <w:rFonts w:eastAsiaTheme="majorEastAsia"/>
                <w:sz w:val="22"/>
                <w:szCs w:val="22"/>
              </w:rPr>
              <w:t>keturių</w:t>
            </w:r>
            <w:proofErr w:type="spellEnd"/>
            <w:r w:rsidRPr="00B917A6">
              <w:rPr>
                <w:rFonts w:eastAsiaTheme="majorEastAsia"/>
                <w:sz w:val="22"/>
                <w:szCs w:val="22"/>
              </w:rPr>
              <w:t xml:space="preserve"> </w:t>
            </w:r>
            <w:proofErr w:type="spellStart"/>
            <w:r w:rsidRPr="00B917A6">
              <w:rPr>
                <w:rFonts w:eastAsiaTheme="majorEastAsia"/>
                <w:sz w:val="22"/>
                <w:szCs w:val="22"/>
              </w:rPr>
              <w:t>skaitmenų</w:t>
            </w:r>
            <w:proofErr w:type="spellEnd"/>
            <w:r w:rsidRPr="00B917A6">
              <w:rPr>
                <w:rFonts w:eastAsiaTheme="majorEastAsia"/>
                <w:sz w:val="22"/>
                <w:szCs w:val="22"/>
              </w:rPr>
              <w:t xml:space="preserve"> po </w:t>
            </w:r>
            <w:proofErr w:type="spellStart"/>
            <w:r w:rsidRPr="00B917A6">
              <w:rPr>
                <w:rFonts w:eastAsiaTheme="majorEastAsia"/>
                <w:sz w:val="22"/>
                <w:szCs w:val="22"/>
              </w:rPr>
              <w:t>kablelio</w:t>
            </w:r>
            <w:proofErr w:type="spellEnd"/>
            <w:r w:rsidRPr="00B917A6">
              <w:rPr>
                <w:rFonts w:eastAsiaTheme="majorEastAsia"/>
                <w:sz w:val="22"/>
                <w:szCs w:val="22"/>
              </w:rPr>
              <w:t xml:space="preserve"> </w:t>
            </w:r>
            <w:proofErr w:type="spellStart"/>
            <w:r w:rsidRPr="00B917A6">
              <w:rPr>
                <w:rFonts w:eastAsiaTheme="majorEastAsia"/>
                <w:sz w:val="22"/>
                <w:szCs w:val="22"/>
              </w:rPr>
              <w:t>tikslumu</w:t>
            </w:r>
            <w:proofErr w:type="spellEnd"/>
            <w:r w:rsidRPr="00B917A6">
              <w:rPr>
                <w:rFonts w:eastAsiaTheme="majorEastAsia"/>
                <w:sz w:val="22"/>
                <w:szCs w:val="22"/>
              </w:rPr>
              <w:t xml:space="preserve">. </w:t>
            </w:r>
            <w:proofErr w:type="spellStart"/>
            <w:r w:rsidRPr="00B917A6">
              <w:rPr>
                <w:rFonts w:eastAsiaTheme="majorEastAsia"/>
                <w:sz w:val="22"/>
                <w:szCs w:val="22"/>
              </w:rPr>
              <w:t>Apskaičiuotas</w:t>
            </w:r>
            <w:proofErr w:type="spellEnd"/>
            <w:r w:rsidRPr="00B917A6">
              <w:rPr>
                <w:rFonts w:eastAsiaTheme="majorEastAsia"/>
                <w:sz w:val="22"/>
                <w:szCs w:val="22"/>
              </w:rPr>
              <w:t xml:space="preserve"> </w:t>
            </w:r>
            <w:proofErr w:type="spellStart"/>
            <w:r w:rsidRPr="00B917A6">
              <w:rPr>
                <w:rFonts w:eastAsiaTheme="majorEastAsia"/>
                <w:sz w:val="22"/>
                <w:szCs w:val="22"/>
              </w:rPr>
              <w:t>pokytis</w:t>
            </w:r>
            <w:proofErr w:type="spellEnd"/>
            <w:r w:rsidRPr="00B917A6">
              <w:rPr>
                <w:rFonts w:eastAsiaTheme="majorEastAsia"/>
                <w:sz w:val="22"/>
                <w:szCs w:val="22"/>
              </w:rPr>
              <w:t xml:space="preserve"> (k) </w:t>
            </w:r>
            <w:proofErr w:type="spellStart"/>
            <w:r w:rsidRPr="00B917A6">
              <w:rPr>
                <w:rFonts w:eastAsiaTheme="majorEastAsia"/>
                <w:sz w:val="22"/>
                <w:szCs w:val="22"/>
              </w:rPr>
              <w:t>tolimesniems</w:t>
            </w:r>
            <w:proofErr w:type="spellEnd"/>
            <w:r w:rsidRPr="00B917A6">
              <w:rPr>
                <w:rFonts w:eastAsiaTheme="majorEastAsia"/>
                <w:sz w:val="22"/>
                <w:szCs w:val="22"/>
              </w:rPr>
              <w:t xml:space="preserve"> </w:t>
            </w:r>
            <w:proofErr w:type="spellStart"/>
            <w:r w:rsidRPr="00B917A6">
              <w:rPr>
                <w:rFonts w:eastAsiaTheme="majorEastAsia"/>
                <w:sz w:val="22"/>
                <w:szCs w:val="22"/>
              </w:rPr>
              <w:t>skaičiavimams</w:t>
            </w:r>
            <w:proofErr w:type="spellEnd"/>
            <w:r w:rsidRPr="00B917A6">
              <w:rPr>
                <w:rFonts w:eastAsiaTheme="majorEastAsia"/>
                <w:sz w:val="22"/>
                <w:szCs w:val="22"/>
              </w:rPr>
              <w:t xml:space="preserve"> </w:t>
            </w:r>
            <w:proofErr w:type="spellStart"/>
            <w:r w:rsidRPr="00B917A6">
              <w:rPr>
                <w:rFonts w:eastAsiaTheme="majorEastAsia"/>
                <w:sz w:val="22"/>
                <w:szCs w:val="22"/>
              </w:rPr>
              <w:t>naudojamas</w:t>
            </w:r>
            <w:proofErr w:type="spellEnd"/>
            <w:r w:rsidRPr="00B917A6">
              <w:rPr>
                <w:rFonts w:eastAsiaTheme="majorEastAsia"/>
                <w:sz w:val="22"/>
                <w:szCs w:val="22"/>
              </w:rPr>
              <w:t xml:space="preserve"> </w:t>
            </w:r>
            <w:proofErr w:type="spellStart"/>
            <w:r w:rsidRPr="00B917A6">
              <w:rPr>
                <w:rFonts w:eastAsiaTheme="majorEastAsia"/>
                <w:sz w:val="22"/>
                <w:szCs w:val="22"/>
              </w:rPr>
              <w:t>suapvalinus</w:t>
            </w:r>
            <w:proofErr w:type="spellEnd"/>
            <w:r w:rsidRPr="00B917A6">
              <w:rPr>
                <w:rFonts w:eastAsiaTheme="majorEastAsia"/>
                <w:sz w:val="22"/>
                <w:szCs w:val="22"/>
              </w:rPr>
              <w:t xml:space="preserve"> </w:t>
            </w:r>
            <w:proofErr w:type="spellStart"/>
            <w:r w:rsidRPr="00B917A6">
              <w:rPr>
                <w:rFonts w:eastAsiaTheme="majorEastAsia"/>
                <w:sz w:val="22"/>
                <w:szCs w:val="22"/>
              </w:rPr>
              <w:t>iki</w:t>
            </w:r>
            <w:proofErr w:type="spellEnd"/>
            <w:r w:rsidRPr="00B917A6">
              <w:rPr>
                <w:rFonts w:eastAsiaTheme="majorEastAsia"/>
                <w:sz w:val="22"/>
                <w:szCs w:val="22"/>
              </w:rPr>
              <w:t xml:space="preserve"> </w:t>
            </w:r>
            <w:proofErr w:type="spellStart"/>
            <w:r w:rsidRPr="00B917A6">
              <w:rPr>
                <w:rFonts w:eastAsiaTheme="majorEastAsia"/>
                <w:sz w:val="22"/>
                <w:szCs w:val="22"/>
              </w:rPr>
              <w:t>vieno</w:t>
            </w:r>
            <w:proofErr w:type="spellEnd"/>
            <w:r w:rsidRPr="00B917A6">
              <w:rPr>
                <w:rFonts w:eastAsiaTheme="majorEastAsia"/>
                <w:sz w:val="22"/>
                <w:szCs w:val="22"/>
              </w:rPr>
              <w:t xml:space="preserve"> </w:t>
            </w:r>
            <w:proofErr w:type="spellStart"/>
            <w:r w:rsidRPr="00B917A6">
              <w:rPr>
                <w:rFonts w:eastAsiaTheme="majorEastAsia"/>
                <w:sz w:val="22"/>
                <w:szCs w:val="22"/>
              </w:rPr>
              <w:t>skaitmens</w:t>
            </w:r>
            <w:proofErr w:type="spellEnd"/>
            <w:r w:rsidRPr="00B917A6">
              <w:rPr>
                <w:rFonts w:eastAsiaTheme="majorEastAsia"/>
                <w:sz w:val="22"/>
                <w:szCs w:val="22"/>
              </w:rPr>
              <w:t xml:space="preserve"> po </w:t>
            </w:r>
            <w:proofErr w:type="spellStart"/>
            <w:r w:rsidRPr="00B917A6">
              <w:rPr>
                <w:rFonts w:eastAsiaTheme="majorEastAsia"/>
                <w:sz w:val="22"/>
                <w:szCs w:val="22"/>
              </w:rPr>
              <w:t>kablelio</w:t>
            </w:r>
            <w:proofErr w:type="spellEnd"/>
            <w:r w:rsidRPr="00B917A6">
              <w:rPr>
                <w:rFonts w:eastAsiaTheme="majorEastAsia"/>
                <w:sz w:val="22"/>
                <w:szCs w:val="22"/>
              </w:rPr>
              <w:t xml:space="preserve">, o </w:t>
            </w:r>
            <w:proofErr w:type="spellStart"/>
            <w:r w:rsidRPr="00B917A6">
              <w:rPr>
                <w:rFonts w:eastAsiaTheme="majorEastAsia"/>
                <w:sz w:val="22"/>
                <w:szCs w:val="22"/>
              </w:rPr>
              <w:t>apskaičiuotas</w:t>
            </w:r>
            <w:proofErr w:type="spellEnd"/>
            <w:r w:rsidRPr="00B917A6">
              <w:rPr>
                <w:rFonts w:eastAsiaTheme="majorEastAsia"/>
                <w:sz w:val="22"/>
                <w:szCs w:val="22"/>
              </w:rPr>
              <w:t xml:space="preserve"> </w:t>
            </w:r>
            <w:proofErr w:type="spellStart"/>
            <w:r w:rsidRPr="00B917A6">
              <w:rPr>
                <w:rFonts w:eastAsiaTheme="majorEastAsia"/>
                <w:sz w:val="22"/>
                <w:szCs w:val="22"/>
              </w:rPr>
              <w:t>įkainis</w:t>
            </w:r>
            <w:proofErr w:type="spellEnd"/>
            <w:r w:rsidRPr="00B917A6">
              <w:rPr>
                <w:rFonts w:eastAsiaTheme="majorEastAsia"/>
                <w:sz w:val="22"/>
                <w:szCs w:val="22"/>
              </w:rPr>
              <w:t xml:space="preserve"> „a</w:t>
            </w:r>
            <w:proofErr w:type="gramStart"/>
            <w:r w:rsidRPr="00B917A6">
              <w:rPr>
                <w:rFonts w:eastAsiaTheme="majorEastAsia"/>
                <w:sz w:val="22"/>
                <w:szCs w:val="22"/>
                <w:vertAlign w:val="subscript"/>
              </w:rPr>
              <w:t>1</w:t>
            </w:r>
            <w:r w:rsidRPr="00B917A6">
              <w:rPr>
                <w:rFonts w:eastAsiaTheme="majorEastAsia"/>
                <w:sz w:val="22"/>
                <w:szCs w:val="22"/>
              </w:rPr>
              <w:t xml:space="preserve">“ </w:t>
            </w:r>
            <w:proofErr w:type="spellStart"/>
            <w:r w:rsidRPr="00B917A6">
              <w:rPr>
                <w:rFonts w:eastAsiaTheme="majorEastAsia"/>
                <w:sz w:val="22"/>
                <w:szCs w:val="22"/>
              </w:rPr>
              <w:t>suapvalinamas</w:t>
            </w:r>
            <w:proofErr w:type="spellEnd"/>
            <w:proofErr w:type="gramEnd"/>
            <w:r w:rsidRPr="00B917A6">
              <w:rPr>
                <w:rFonts w:eastAsiaTheme="majorEastAsia"/>
                <w:sz w:val="22"/>
                <w:szCs w:val="22"/>
              </w:rPr>
              <w:t xml:space="preserve"> </w:t>
            </w:r>
            <w:proofErr w:type="spellStart"/>
            <w:r w:rsidRPr="00B917A6">
              <w:rPr>
                <w:rFonts w:eastAsiaTheme="majorEastAsia"/>
                <w:sz w:val="22"/>
                <w:szCs w:val="22"/>
              </w:rPr>
              <w:t>iki</w:t>
            </w:r>
            <w:proofErr w:type="spellEnd"/>
            <w:r w:rsidRPr="00B917A6">
              <w:rPr>
                <w:rFonts w:eastAsiaTheme="majorEastAsia"/>
                <w:sz w:val="22"/>
                <w:szCs w:val="22"/>
              </w:rPr>
              <w:t xml:space="preserve"> </w:t>
            </w:r>
            <w:proofErr w:type="spellStart"/>
            <w:proofErr w:type="gramStart"/>
            <w:r w:rsidRPr="00B917A6">
              <w:rPr>
                <w:rFonts w:eastAsiaTheme="majorEastAsia"/>
                <w:sz w:val="22"/>
                <w:szCs w:val="22"/>
              </w:rPr>
              <w:t>dviejų</w:t>
            </w:r>
            <w:proofErr w:type="spellEnd"/>
            <w:r w:rsidRPr="00B917A6">
              <w:rPr>
                <w:rFonts w:eastAsiaTheme="majorEastAsia"/>
                <w:sz w:val="22"/>
                <w:szCs w:val="22"/>
              </w:rPr>
              <w:t xml:space="preserve">  </w:t>
            </w:r>
            <w:proofErr w:type="spellStart"/>
            <w:r w:rsidRPr="00B917A6">
              <w:rPr>
                <w:rFonts w:eastAsiaTheme="majorEastAsia"/>
                <w:sz w:val="22"/>
                <w:szCs w:val="22"/>
              </w:rPr>
              <w:t>skaitmenų</w:t>
            </w:r>
            <w:proofErr w:type="spellEnd"/>
            <w:proofErr w:type="gramEnd"/>
            <w:r w:rsidRPr="00B917A6">
              <w:rPr>
                <w:rFonts w:eastAsiaTheme="majorEastAsia"/>
                <w:sz w:val="22"/>
                <w:szCs w:val="22"/>
              </w:rPr>
              <w:t xml:space="preserve"> po </w:t>
            </w:r>
            <w:proofErr w:type="spellStart"/>
            <w:r w:rsidRPr="00B917A6">
              <w:rPr>
                <w:rFonts w:eastAsiaTheme="majorEastAsia"/>
                <w:sz w:val="22"/>
                <w:szCs w:val="22"/>
              </w:rPr>
              <w:t>kablelio</w:t>
            </w:r>
            <w:proofErr w:type="spellEnd"/>
            <w:r w:rsidRPr="00B917A6">
              <w:rPr>
                <w:rFonts w:eastAsiaTheme="majorEastAsia"/>
                <w:sz w:val="22"/>
                <w:szCs w:val="22"/>
              </w:rPr>
              <w:t>. </w:t>
            </w:r>
          </w:p>
          <w:p w14:paraId="006DD6E6" w14:textId="77777777" w:rsidR="00B917A6" w:rsidRPr="00B917A6" w:rsidRDefault="00B917A6" w:rsidP="0026503C">
            <w:pPr>
              <w:pStyle w:val="paragraph"/>
              <w:contextualSpacing/>
              <w:jc w:val="both"/>
              <w:rPr>
                <w:rFonts w:eastAsiaTheme="majorEastAsia"/>
                <w:sz w:val="22"/>
                <w:szCs w:val="22"/>
              </w:rPr>
            </w:pPr>
            <w:r w:rsidRPr="00B917A6">
              <w:rPr>
                <w:rFonts w:eastAsiaTheme="majorEastAsia"/>
                <w:sz w:val="22"/>
                <w:szCs w:val="22"/>
              </w:rPr>
              <w:t xml:space="preserve">5.3.3.8. </w:t>
            </w:r>
            <w:proofErr w:type="spellStart"/>
            <w:r w:rsidRPr="00B917A6">
              <w:rPr>
                <w:rFonts w:eastAsiaTheme="majorEastAsia"/>
                <w:sz w:val="22"/>
                <w:szCs w:val="22"/>
              </w:rPr>
              <w:t>Šalis</w:t>
            </w:r>
            <w:proofErr w:type="spellEnd"/>
            <w:r w:rsidRPr="00B917A6">
              <w:rPr>
                <w:rFonts w:eastAsiaTheme="majorEastAsia"/>
                <w:sz w:val="22"/>
                <w:szCs w:val="22"/>
              </w:rPr>
              <w:t xml:space="preserve">, </w:t>
            </w:r>
            <w:proofErr w:type="spellStart"/>
            <w:r w:rsidRPr="00B917A6">
              <w:rPr>
                <w:rFonts w:eastAsiaTheme="majorEastAsia"/>
                <w:sz w:val="22"/>
                <w:szCs w:val="22"/>
              </w:rPr>
              <w:t>siekianti</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kainos</w:t>
            </w:r>
            <w:proofErr w:type="spellEnd"/>
            <w:r w:rsidRPr="00B917A6">
              <w:rPr>
                <w:rFonts w:eastAsiaTheme="majorEastAsia"/>
                <w:sz w:val="22"/>
                <w:szCs w:val="22"/>
              </w:rPr>
              <w:t xml:space="preserve"> / </w:t>
            </w:r>
            <w:proofErr w:type="spellStart"/>
            <w:r w:rsidRPr="00B917A6">
              <w:rPr>
                <w:rFonts w:eastAsiaTheme="majorEastAsia"/>
                <w:sz w:val="22"/>
                <w:szCs w:val="22"/>
              </w:rPr>
              <w:t>įkainių</w:t>
            </w:r>
            <w:proofErr w:type="spellEnd"/>
            <w:r w:rsidRPr="00B917A6">
              <w:rPr>
                <w:rFonts w:eastAsiaTheme="majorEastAsia"/>
                <w:sz w:val="22"/>
                <w:szCs w:val="22"/>
              </w:rPr>
              <w:t xml:space="preserve"> </w:t>
            </w:r>
            <w:proofErr w:type="spellStart"/>
            <w:r w:rsidRPr="00B917A6">
              <w:rPr>
                <w:rFonts w:eastAsiaTheme="majorEastAsia"/>
                <w:sz w:val="22"/>
                <w:szCs w:val="22"/>
              </w:rPr>
              <w:t>peržiūros</w:t>
            </w:r>
            <w:proofErr w:type="spellEnd"/>
            <w:r w:rsidRPr="00B917A6">
              <w:rPr>
                <w:rFonts w:eastAsiaTheme="majorEastAsia"/>
                <w:sz w:val="22"/>
                <w:szCs w:val="22"/>
              </w:rPr>
              <w:t xml:space="preserve">, </w:t>
            </w:r>
            <w:proofErr w:type="spellStart"/>
            <w:r w:rsidRPr="00B917A6">
              <w:rPr>
                <w:rFonts w:eastAsiaTheme="majorEastAsia"/>
                <w:sz w:val="22"/>
                <w:szCs w:val="22"/>
              </w:rPr>
              <w:t>privalo</w:t>
            </w:r>
            <w:proofErr w:type="spellEnd"/>
            <w:r w:rsidRPr="00B917A6">
              <w:rPr>
                <w:rFonts w:eastAsiaTheme="majorEastAsia"/>
                <w:sz w:val="22"/>
                <w:szCs w:val="22"/>
              </w:rPr>
              <w:t xml:space="preserve"> </w:t>
            </w:r>
            <w:proofErr w:type="spellStart"/>
            <w:r w:rsidRPr="00B917A6">
              <w:rPr>
                <w:rFonts w:eastAsiaTheme="majorEastAsia"/>
                <w:sz w:val="22"/>
                <w:szCs w:val="22"/>
              </w:rPr>
              <w:t>raštu</w:t>
            </w:r>
            <w:proofErr w:type="spellEnd"/>
            <w:r w:rsidRPr="00B917A6">
              <w:rPr>
                <w:rFonts w:eastAsiaTheme="majorEastAsia"/>
                <w:sz w:val="22"/>
                <w:szCs w:val="22"/>
              </w:rPr>
              <w:t xml:space="preserve"> </w:t>
            </w:r>
            <w:proofErr w:type="spellStart"/>
            <w:r w:rsidRPr="00B917A6">
              <w:rPr>
                <w:rFonts w:eastAsiaTheme="majorEastAsia"/>
                <w:sz w:val="22"/>
                <w:szCs w:val="22"/>
              </w:rPr>
              <w:t>kreiptis</w:t>
            </w:r>
            <w:proofErr w:type="spellEnd"/>
            <w:r w:rsidRPr="00B917A6">
              <w:rPr>
                <w:rFonts w:eastAsiaTheme="majorEastAsia"/>
                <w:sz w:val="22"/>
                <w:szCs w:val="22"/>
              </w:rPr>
              <w:t xml:space="preserve"> į </w:t>
            </w:r>
            <w:proofErr w:type="spellStart"/>
            <w:r w:rsidRPr="00B917A6">
              <w:rPr>
                <w:rFonts w:eastAsiaTheme="majorEastAsia"/>
                <w:sz w:val="22"/>
                <w:szCs w:val="22"/>
              </w:rPr>
              <w:t>kitą</w:t>
            </w:r>
            <w:proofErr w:type="spellEnd"/>
            <w:r w:rsidRPr="00B917A6">
              <w:rPr>
                <w:rFonts w:eastAsiaTheme="majorEastAsia"/>
                <w:sz w:val="22"/>
                <w:szCs w:val="22"/>
              </w:rPr>
              <w:t xml:space="preserve"> </w:t>
            </w:r>
            <w:proofErr w:type="spellStart"/>
            <w:r w:rsidRPr="00B917A6">
              <w:rPr>
                <w:rFonts w:eastAsiaTheme="majorEastAsia"/>
                <w:sz w:val="22"/>
                <w:szCs w:val="22"/>
              </w:rPr>
              <w:t>Šalį</w:t>
            </w:r>
            <w:proofErr w:type="spellEnd"/>
            <w:r w:rsidRPr="00B917A6">
              <w:rPr>
                <w:rFonts w:eastAsiaTheme="majorEastAsia"/>
                <w:sz w:val="22"/>
                <w:szCs w:val="22"/>
              </w:rPr>
              <w:t xml:space="preserve"> </w:t>
            </w:r>
            <w:proofErr w:type="spellStart"/>
            <w:r w:rsidRPr="00B917A6">
              <w:rPr>
                <w:rFonts w:eastAsiaTheme="majorEastAsia"/>
                <w:sz w:val="22"/>
                <w:szCs w:val="22"/>
              </w:rPr>
              <w:t>ir</w:t>
            </w:r>
            <w:proofErr w:type="spellEnd"/>
            <w:r w:rsidRPr="00B917A6">
              <w:rPr>
                <w:rFonts w:eastAsiaTheme="majorEastAsia"/>
                <w:sz w:val="22"/>
                <w:szCs w:val="22"/>
              </w:rPr>
              <w:t xml:space="preserve"> </w:t>
            </w:r>
            <w:proofErr w:type="spellStart"/>
            <w:r w:rsidRPr="00B917A6">
              <w:rPr>
                <w:rFonts w:eastAsiaTheme="majorEastAsia"/>
                <w:sz w:val="22"/>
                <w:szCs w:val="22"/>
              </w:rPr>
              <w:t>prašyme</w:t>
            </w:r>
            <w:proofErr w:type="spellEnd"/>
            <w:r w:rsidRPr="00B917A6">
              <w:rPr>
                <w:rFonts w:eastAsiaTheme="majorEastAsia"/>
                <w:sz w:val="22"/>
                <w:szCs w:val="22"/>
              </w:rPr>
              <w:t xml:space="preserve"> </w:t>
            </w:r>
            <w:proofErr w:type="spellStart"/>
            <w:r w:rsidRPr="00B917A6">
              <w:rPr>
                <w:rFonts w:eastAsiaTheme="majorEastAsia"/>
                <w:sz w:val="22"/>
                <w:szCs w:val="22"/>
              </w:rPr>
              <w:t>pateikti</w:t>
            </w:r>
            <w:proofErr w:type="spellEnd"/>
            <w:r w:rsidRPr="00B917A6">
              <w:rPr>
                <w:rFonts w:eastAsiaTheme="majorEastAsia"/>
                <w:sz w:val="22"/>
                <w:szCs w:val="22"/>
              </w:rPr>
              <w:t xml:space="preserve"> </w:t>
            </w:r>
            <w:proofErr w:type="spellStart"/>
            <w:r w:rsidRPr="00B917A6">
              <w:rPr>
                <w:rFonts w:eastAsiaTheme="majorEastAsia"/>
                <w:sz w:val="22"/>
                <w:szCs w:val="22"/>
              </w:rPr>
              <w:t>visą</w:t>
            </w:r>
            <w:proofErr w:type="spellEnd"/>
            <w:r w:rsidRPr="00B917A6">
              <w:rPr>
                <w:rFonts w:eastAsiaTheme="majorEastAsia"/>
                <w:sz w:val="22"/>
                <w:szCs w:val="22"/>
              </w:rPr>
              <w:t xml:space="preserve"> </w:t>
            </w:r>
            <w:proofErr w:type="spellStart"/>
            <w:r w:rsidRPr="00B917A6">
              <w:rPr>
                <w:rFonts w:eastAsiaTheme="majorEastAsia"/>
                <w:sz w:val="22"/>
                <w:szCs w:val="22"/>
              </w:rPr>
              <w:t>reikalingą</w:t>
            </w:r>
            <w:proofErr w:type="spellEnd"/>
            <w:r w:rsidRPr="00B917A6">
              <w:rPr>
                <w:rFonts w:eastAsiaTheme="majorEastAsia"/>
                <w:sz w:val="22"/>
                <w:szCs w:val="22"/>
              </w:rPr>
              <w:t xml:space="preserve"> </w:t>
            </w:r>
            <w:proofErr w:type="spellStart"/>
            <w:r w:rsidRPr="00B917A6">
              <w:rPr>
                <w:rFonts w:eastAsiaTheme="majorEastAsia"/>
                <w:sz w:val="22"/>
                <w:szCs w:val="22"/>
              </w:rPr>
              <w:t>informaciją</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pavadinimą</w:t>
            </w:r>
            <w:proofErr w:type="spellEnd"/>
            <w:r w:rsidRPr="00B917A6">
              <w:rPr>
                <w:rFonts w:eastAsiaTheme="majorEastAsia"/>
                <w:sz w:val="22"/>
                <w:szCs w:val="22"/>
              </w:rPr>
              <w:t xml:space="preserve">, </w:t>
            </w:r>
            <w:proofErr w:type="spellStart"/>
            <w:r w:rsidRPr="00B917A6">
              <w:rPr>
                <w:rFonts w:eastAsiaTheme="majorEastAsia"/>
                <w:sz w:val="22"/>
                <w:szCs w:val="22"/>
              </w:rPr>
              <w:t>numerį</w:t>
            </w:r>
            <w:proofErr w:type="spellEnd"/>
            <w:r w:rsidRPr="00B917A6">
              <w:rPr>
                <w:rFonts w:eastAsiaTheme="majorEastAsia"/>
                <w:sz w:val="22"/>
                <w:szCs w:val="22"/>
              </w:rPr>
              <w:t xml:space="preserve">, </w:t>
            </w:r>
            <w:proofErr w:type="spellStart"/>
            <w:r w:rsidRPr="00B917A6">
              <w:rPr>
                <w:rFonts w:eastAsiaTheme="majorEastAsia"/>
                <w:sz w:val="22"/>
                <w:szCs w:val="22"/>
              </w:rPr>
              <w:t>datą</w:t>
            </w:r>
            <w:proofErr w:type="spellEnd"/>
            <w:r w:rsidRPr="00B917A6">
              <w:rPr>
                <w:rFonts w:eastAsiaTheme="majorEastAsia"/>
                <w:sz w:val="22"/>
                <w:szCs w:val="22"/>
              </w:rPr>
              <w:t xml:space="preserve">, </w:t>
            </w:r>
            <w:proofErr w:type="spellStart"/>
            <w:r w:rsidRPr="00B917A6">
              <w:rPr>
                <w:rFonts w:eastAsiaTheme="majorEastAsia"/>
                <w:sz w:val="22"/>
                <w:szCs w:val="22"/>
              </w:rPr>
              <w:t>neperduotų</w:t>
            </w:r>
            <w:proofErr w:type="spellEnd"/>
            <w:r w:rsidRPr="00B917A6">
              <w:rPr>
                <w:rFonts w:eastAsiaTheme="majorEastAsia"/>
                <w:sz w:val="22"/>
                <w:szCs w:val="22"/>
              </w:rPr>
              <w:t xml:space="preserve"> </w:t>
            </w:r>
            <w:proofErr w:type="spellStart"/>
            <w:r w:rsidRPr="00B917A6">
              <w:rPr>
                <w:rFonts w:eastAsiaTheme="majorEastAsia"/>
                <w:sz w:val="22"/>
                <w:szCs w:val="22"/>
              </w:rPr>
              <w:t>ir</w:t>
            </w:r>
            <w:proofErr w:type="spellEnd"/>
            <w:r w:rsidRPr="00B917A6">
              <w:rPr>
                <w:rFonts w:eastAsiaTheme="majorEastAsia"/>
                <w:sz w:val="22"/>
                <w:szCs w:val="22"/>
              </w:rPr>
              <w:t xml:space="preserve"> </w:t>
            </w:r>
            <w:proofErr w:type="spellStart"/>
            <w:r w:rsidRPr="00B917A6">
              <w:rPr>
                <w:rFonts w:eastAsiaTheme="majorEastAsia"/>
                <w:sz w:val="22"/>
                <w:szCs w:val="22"/>
              </w:rPr>
              <w:t>neapmokėtų</w:t>
            </w:r>
            <w:proofErr w:type="spellEnd"/>
            <w:r w:rsidRPr="00B917A6">
              <w:rPr>
                <w:rFonts w:eastAsiaTheme="majorEastAsia"/>
                <w:sz w:val="22"/>
                <w:szCs w:val="22"/>
              </w:rPr>
              <w:t xml:space="preserve"> </w:t>
            </w:r>
            <w:proofErr w:type="spellStart"/>
            <w:r w:rsidRPr="00B917A6">
              <w:rPr>
                <w:rFonts w:eastAsiaTheme="majorEastAsia"/>
                <w:sz w:val="22"/>
                <w:szCs w:val="22"/>
              </w:rPr>
              <w:lastRenderedPageBreak/>
              <w:t>Paslaugų</w:t>
            </w:r>
            <w:proofErr w:type="spellEnd"/>
            <w:r w:rsidRPr="00B917A6">
              <w:rPr>
                <w:rFonts w:eastAsiaTheme="majorEastAsia"/>
                <w:sz w:val="22"/>
                <w:szCs w:val="22"/>
              </w:rPr>
              <w:t xml:space="preserve"> </w:t>
            </w:r>
            <w:proofErr w:type="spellStart"/>
            <w:r w:rsidRPr="00B917A6">
              <w:rPr>
                <w:rFonts w:eastAsiaTheme="majorEastAsia"/>
                <w:sz w:val="22"/>
                <w:szCs w:val="22"/>
              </w:rPr>
              <w:t>sąrašą</w:t>
            </w:r>
            <w:proofErr w:type="spellEnd"/>
            <w:r w:rsidRPr="00B917A6">
              <w:rPr>
                <w:rFonts w:eastAsiaTheme="majorEastAsia"/>
                <w:sz w:val="22"/>
                <w:szCs w:val="22"/>
              </w:rPr>
              <w:t xml:space="preserve"> </w:t>
            </w:r>
            <w:proofErr w:type="spellStart"/>
            <w:r w:rsidRPr="00B917A6">
              <w:rPr>
                <w:rFonts w:eastAsiaTheme="majorEastAsia"/>
                <w:sz w:val="22"/>
                <w:szCs w:val="22"/>
              </w:rPr>
              <w:t>su</w:t>
            </w:r>
            <w:proofErr w:type="spellEnd"/>
            <w:r w:rsidRPr="00B917A6">
              <w:rPr>
                <w:rFonts w:eastAsiaTheme="majorEastAsia"/>
                <w:sz w:val="22"/>
                <w:szCs w:val="22"/>
              </w:rPr>
              <w:t xml:space="preserve"> </w:t>
            </w:r>
            <w:proofErr w:type="spellStart"/>
            <w:r w:rsidRPr="00B917A6">
              <w:rPr>
                <w:rFonts w:eastAsiaTheme="majorEastAsia"/>
                <w:sz w:val="22"/>
                <w:szCs w:val="22"/>
              </w:rPr>
              <w:t>kiekiais</w:t>
            </w:r>
            <w:proofErr w:type="spellEnd"/>
            <w:r w:rsidRPr="00B917A6">
              <w:rPr>
                <w:rFonts w:eastAsiaTheme="majorEastAsia"/>
                <w:sz w:val="22"/>
                <w:szCs w:val="22"/>
              </w:rPr>
              <w:t xml:space="preserve">, </w:t>
            </w:r>
            <w:proofErr w:type="spellStart"/>
            <w:r w:rsidRPr="00B917A6">
              <w:rPr>
                <w:rFonts w:eastAsiaTheme="majorEastAsia"/>
                <w:sz w:val="22"/>
                <w:szCs w:val="22"/>
              </w:rPr>
              <w:t>indekso</w:t>
            </w:r>
            <w:proofErr w:type="spellEnd"/>
            <w:r w:rsidRPr="00B917A6">
              <w:rPr>
                <w:rFonts w:eastAsiaTheme="majorEastAsia"/>
                <w:sz w:val="22"/>
                <w:szCs w:val="22"/>
              </w:rPr>
              <w:t xml:space="preserve"> </w:t>
            </w:r>
            <w:proofErr w:type="spellStart"/>
            <w:r w:rsidRPr="00B917A6">
              <w:rPr>
                <w:rFonts w:eastAsiaTheme="majorEastAsia"/>
                <w:sz w:val="22"/>
                <w:szCs w:val="22"/>
              </w:rPr>
              <w:t>reikšmes</w:t>
            </w:r>
            <w:proofErr w:type="spellEnd"/>
            <w:r w:rsidRPr="00B917A6">
              <w:rPr>
                <w:rFonts w:eastAsiaTheme="majorEastAsia"/>
                <w:sz w:val="22"/>
                <w:szCs w:val="22"/>
              </w:rPr>
              <w:t xml:space="preserve"> </w:t>
            </w:r>
            <w:proofErr w:type="spellStart"/>
            <w:r w:rsidRPr="00B917A6">
              <w:rPr>
                <w:rFonts w:eastAsiaTheme="majorEastAsia"/>
                <w:sz w:val="22"/>
                <w:szCs w:val="22"/>
              </w:rPr>
              <w:t>su</w:t>
            </w:r>
            <w:proofErr w:type="spellEnd"/>
            <w:r w:rsidRPr="00B917A6">
              <w:rPr>
                <w:rFonts w:eastAsiaTheme="majorEastAsia"/>
                <w:sz w:val="22"/>
                <w:szCs w:val="22"/>
              </w:rPr>
              <w:t xml:space="preserve"> </w:t>
            </w:r>
            <w:proofErr w:type="spellStart"/>
            <w:r w:rsidRPr="00B917A6">
              <w:rPr>
                <w:rFonts w:eastAsiaTheme="majorEastAsia"/>
                <w:sz w:val="22"/>
                <w:szCs w:val="22"/>
              </w:rPr>
              <w:t>nuorodomis</w:t>
            </w:r>
            <w:proofErr w:type="spellEnd"/>
            <w:r w:rsidRPr="00B917A6">
              <w:rPr>
                <w:rFonts w:eastAsiaTheme="majorEastAsia"/>
                <w:sz w:val="22"/>
                <w:szCs w:val="22"/>
              </w:rPr>
              <w:t xml:space="preserve"> į </w:t>
            </w:r>
            <w:proofErr w:type="spellStart"/>
            <w:r w:rsidRPr="00B917A6">
              <w:rPr>
                <w:rFonts w:eastAsiaTheme="majorEastAsia"/>
                <w:sz w:val="22"/>
                <w:szCs w:val="22"/>
              </w:rPr>
              <w:t>viešus</w:t>
            </w:r>
            <w:proofErr w:type="spellEnd"/>
            <w:r w:rsidRPr="00B917A6">
              <w:rPr>
                <w:rFonts w:eastAsiaTheme="majorEastAsia"/>
                <w:sz w:val="22"/>
                <w:szCs w:val="22"/>
              </w:rPr>
              <w:t xml:space="preserve"> </w:t>
            </w:r>
            <w:proofErr w:type="spellStart"/>
            <w:r w:rsidRPr="00B917A6">
              <w:rPr>
                <w:rFonts w:eastAsiaTheme="majorEastAsia"/>
                <w:sz w:val="22"/>
                <w:szCs w:val="22"/>
              </w:rPr>
              <w:t>šaltinius</w:t>
            </w:r>
            <w:proofErr w:type="spellEnd"/>
            <w:r w:rsidRPr="00B917A6">
              <w:rPr>
                <w:rFonts w:eastAsiaTheme="majorEastAsia"/>
                <w:sz w:val="22"/>
                <w:szCs w:val="22"/>
              </w:rPr>
              <w:t xml:space="preserve"> Valstybės </w:t>
            </w:r>
            <w:proofErr w:type="spellStart"/>
            <w:r w:rsidRPr="00B917A6">
              <w:rPr>
                <w:rFonts w:eastAsiaTheme="majorEastAsia"/>
                <w:sz w:val="22"/>
                <w:szCs w:val="22"/>
              </w:rPr>
              <w:t>duomenų</w:t>
            </w:r>
            <w:proofErr w:type="spellEnd"/>
            <w:r w:rsidRPr="00B917A6">
              <w:rPr>
                <w:rFonts w:eastAsiaTheme="majorEastAsia"/>
                <w:sz w:val="22"/>
                <w:szCs w:val="22"/>
              </w:rPr>
              <w:t xml:space="preserve"> </w:t>
            </w:r>
            <w:proofErr w:type="spellStart"/>
            <w:r w:rsidRPr="00B917A6">
              <w:rPr>
                <w:rFonts w:eastAsiaTheme="majorEastAsia"/>
                <w:sz w:val="22"/>
                <w:szCs w:val="22"/>
              </w:rPr>
              <w:t>agentūros</w:t>
            </w:r>
            <w:proofErr w:type="spellEnd"/>
            <w:r w:rsidRPr="00B917A6">
              <w:rPr>
                <w:rFonts w:eastAsiaTheme="majorEastAsia"/>
                <w:sz w:val="22"/>
                <w:szCs w:val="22"/>
              </w:rPr>
              <w:t xml:space="preserve"> </w:t>
            </w:r>
            <w:proofErr w:type="spellStart"/>
            <w:r w:rsidRPr="00B917A6">
              <w:rPr>
                <w:rFonts w:eastAsiaTheme="majorEastAsia"/>
                <w:sz w:val="22"/>
                <w:szCs w:val="22"/>
              </w:rPr>
              <w:t>Oficialiosios</w:t>
            </w:r>
            <w:proofErr w:type="spellEnd"/>
            <w:r w:rsidRPr="00B917A6">
              <w:rPr>
                <w:rFonts w:eastAsiaTheme="majorEastAsia"/>
                <w:sz w:val="22"/>
                <w:szCs w:val="22"/>
              </w:rPr>
              <w:t xml:space="preserve"> </w:t>
            </w:r>
            <w:proofErr w:type="spellStart"/>
            <w:r w:rsidRPr="00B917A6">
              <w:rPr>
                <w:rFonts w:eastAsiaTheme="majorEastAsia"/>
                <w:sz w:val="22"/>
                <w:szCs w:val="22"/>
              </w:rPr>
              <w:t>statistikos</w:t>
            </w:r>
            <w:proofErr w:type="spellEnd"/>
            <w:r w:rsidRPr="00B917A6">
              <w:rPr>
                <w:rFonts w:eastAsiaTheme="majorEastAsia"/>
                <w:sz w:val="22"/>
                <w:szCs w:val="22"/>
              </w:rPr>
              <w:t xml:space="preserve"> </w:t>
            </w:r>
            <w:proofErr w:type="spellStart"/>
            <w:r w:rsidRPr="00B917A6">
              <w:rPr>
                <w:rFonts w:eastAsiaTheme="majorEastAsia"/>
                <w:sz w:val="22"/>
                <w:szCs w:val="22"/>
              </w:rPr>
              <w:t>portale</w:t>
            </w:r>
            <w:proofErr w:type="spellEnd"/>
            <w:r w:rsidRPr="00B917A6">
              <w:rPr>
                <w:rFonts w:eastAsiaTheme="majorEastAsia"/>
                <w:sz w:val="22"/>
                <w:szCs w:val="22"/>
              </w:rPr>
              <w:t xml:space="preserve"> </w:t>
            </w:r>
            <w:proofErr w:type="spellStart"/>
            <w:r w:rsidRPr="00B917A6">
              <w:rPr>
                <w:rFonts w:eastAsiaTheme="majorEastAsia"/>
                <w:sz w:val="22"/>
                <w:szCs w:val="22"/>
              </w:rPr>
              <w:t>arba</w:t>
            </w:r>
            <w:proofErr w:type="spellEnd"/>
            <w:r w:rsidRPr="00B917A6">
              <w:rPr>
                <w:rFonts w:eastAsiaTheme="majorEastAsia"/>
                <w:sz w:val="22"/>
                <w:szCs w:val="22"/>
              </w:rPr>
              <w:t xml:space="preserve"> </w:t>
            </w:r>
            <w:proofErr w:type="spellStart"/>
            <w:r w:rsidRPr="00B917A6">
              <w:rPr>
                <w:rFonts w:eastAsiaTheme="majorEastAsia"/>
                <w:sz w:val="22"/>
                <w:szCs w:val="22"/>
              </w:rPr>
              <w:t>kitus</w:t>
            </w:r>
            <w:proofErr w:type="spellEnd"/>
            <w:r w:rsidRPr="00B917A6">
              <w:rPr>
                <w:rFonts w:eastAsiaTheme="majorEastAsia"/>
                <w:sz w:val="22"/>
                <w:szCs w:val="22"/>
              </w:rPr>
              <w:t xml:space="preserve"> </w:t>
            </w:r>
            <w:proofErr w:type="spellStart"/>
            <w:r w:rsidRPr="00B917A6">
              <w:rPr>
                <w:rFonts w:eastAsiaTheme="majorEastAsia"/>
                <w:sz w:val="22"/>
                <w:szCs w:val="22"/>
              </w:rPr>
              <w:t>oficialius</w:t>
            </w:r>
            <w:proofErr w:type="spellEnd"/>
            <w:r w:rsidRPr="00B917A6">
              <w:rPr>
                <w:rFonts w:eastAsiaTheme="majorEastAsia"/>
                <w:sz w:val="22"/>
                <w:szCs w:val="22"/>
              </w:rPr>
              <w:t xml:space="preserve"> </w:t>
            </w:r>
            <w:proofErr w:type="spellStart"/>
            <w:r w:rsidRPr="00B917A6">
              <w:rPr>
                <w:rFonts w:eastAsiaTheme="majorEastAsia"/>
                <w:sz w:val="22"/>
                <w:szCs w:val="22"/>
              </w:rPr>
              <w:t>šaltinių</w:t>
            </w:r>
            <w:proofErr w:type="spellEnd"/>
            <w:r w:rsidRPr="00B917A6">
              <w:rPr>
                <w:rFonts w:eastAsiaTheme="majorEastAsia"/>
                <w:sz w:val="22"/>
                <w:szCs w:val="22"/>
              </w:rPr>
              <w:t xml:space="preserve"> </w:t>
            </w:r>
            <w:proofErr w:type="spellStart"/>
            <w:r w:rsidRPr="00B917A6">
              <w:rPr>
                <w:rFonts w:eastAsiaTheme="majorEastAsia"/>
                <w:sz w:val="22"/>
                <w:szCs w:val="22"/>
              </w:rPr>
              <w:t>duomenis</w:t>
            </w:r>
            <w:proofErr w:type="spellEnd"/>
            <w:r w:rsidRPr="00B917A6">
              <w:rPr>
                <w:rFonts w:eastAsiaTheme="majorEastAsia"/>
                <w:sz w:val="22"/>
                <w:szCs w:val="22"/>
              </w:rPr>
              <w:t xml:space="preserve">, </w:t>
            </w:r>
            <w:proofErr w:type="spellStart"/>
            <w:r w:rsidRPr="00B917A6">
              <w:rPr>
                <w:rFonts w:eastAsiaTheme="majorEastAsia"/>
                <w:sz w:val="22"/>
                <w:szCs w:val="22"/>
              </w:rPr>
              <w:t>kita</w:t>
            </w:r>
            <w:proofErr w:type="spellEnd"/>
            <w:r w:rsidRPr="00B917A6">
              <w:rPr>
                <w:rFonts w:eastAsiaTheme="majorEastAsia"/>
                <w:sz w:val="22"/>
                <w:szCs w:val="22"/>
              </w:rPr>
              <w:t xml:space="preserve"> </w:t>
            </w:r>
            <w:proofErr w:type="spellStart"/>
            <w:r w:rsidRPr="00B917A6">
              <w:rPr>
                <w:rFonts w:eastAsiaTheme="majorEastAsia"/>
                <w:sz w:val="22"/>
                <w:szCs w:val="22"/>
              </w:rPr>
              <w:t>svarbi</w:t>
            </w:r>
            <w:proofErr w:type="spellEnd"/>
            <w:r w:rsidRPr="00B917A6">
              <w:rPr>
                <w:rFonts w:eastAsiaTheme="majorEastAsia"/>
                <w:sz w:val="22"/>
                <w:szCs w:val="22"/>
              </w:rPr>
              <w:t xml:space="preserve"> </w:t>
            </w:r>
            <w:proofErr w:type="spellStart"/>
            <w:r w:rsidRPr="00B917A6">
              <w:rPr>
                <w:rFonts w:eastAsiaTheme="majorEastAsia"/>
                <w:sz w:val="22"/>
                <w:szCs w:val="22"/>
              </w:rPr>
              <w:t>informacija</w:t>
            </w:r>
            <w:proofErr w:type="spellEnd"/>
            <w:r w:rsidRPr="00B917A6">
              <w:rPr>
                <w:rFonts w:eastAsiaTheme="majorEastAsia"/>
                <w:sz w:val="22"/>
                <w:szCs w:val="22"/>
              </w:rPr>
              <w:t xml:space="preserve">. </w:t>
            </w:r>
            <w:proofErr w:type="spellStart"/>
            <w:r w:rsidRPr="00B917A6">
              <w:rPr>
                <w:rFonts w:eastAsiaTheme="majorEastAsia"/>
                <w:sz w:val="22"/>
                <w:szCs w:val="22"/>
              </w:rPr>
              <w:t>Prašyme</w:t>
            </w:r>
            <w:proofErr w:type="spellEnd"/>
            <w:r w:rsidRPr="00B917A6">
              <w:rPr>
                <w:rFonts w:eastAsiaTheme="majorEastAsia"/>
                <w:sz w:val="22"/>
                <w:szCs w:val="22"/>
              </w:rPr>
              <w:t xml:space="preserve"> </w:t>
            </w:r>
            <w:proofErr w:type="spellStart"/>
            <w:r w:rsidRPr="00B917A6">
              <w:rPr>
                <w:rFonts w:eastAsiaTheme="majorEastAsia"/>
                <w:sz w:val="22"/>
                <w:szCs w:val="22"/>
              </w:rPr>
              <w:t>Šalis</w:t>
            </w:r>
            <w:proofErr w:type="spellEnd"/>
            <w:r w:rsidRPr="00B917A6">
              <w:rPr>
                <w:rFonts w:eastAsiaTheme="majorEastAsia"/>
                <w:sz w:val="22"/>
                <w:szCs w:val="22"/>
              </w:rPr>
              <w:t xml:space="preserve"> </w:t>
            </w:r>
            <w:proofErr w:type="spellStart"/>
            <w:r w:rsidRPr="00B917A6">
              <w:rPr>
                <w:rFonts w:eastAsiaTheme="majorEastAsia"/>
                <w:sz w:val="22"/>
                <w:szCs w:val="22"/>
              </w:rPr>
              <w:t>neturi</w:t>
            </w:r>
            <w:proofErr w:type="spellEnd"/>
            <w:r w:rsidRPr="00B917A6">
              <w:rPr>
                <w:rFonts w:eastAsiaTheme="majorEastAsia"/>
                <w:sz w:val="22"/>
                <w:szCs w:val="22"/>
              </w:rPr>
              <w:t xml:space="preserve"> </w:t>
            </w:r>
            <w:proofErr w:type="spellStart"/>
            <w:r w:rsidRPr="00B917A6">
              <w:rPr>
                <w:rFonts w:eastAsiaTheme="majorEastAsia"/>
                <w:sz w:val="22"/>
                <w:szCs w:val="22"/>
              </w:rPr>
              <w:t>teisės</w:t>
            </w:r>
            <w:proofErr w:type="spellEnd"/>
            <w:r w:rsidRPr="00B917A6">
              <w:rPr>
                <w:rFonts w:eastAsiaTheme="majorEastAsia"/>
                <w:sz w:val="22"/>
                <w:szCs w:val="22"/>
              </w:rPr>
              <w:t xml:space="preserve"> </w:t>
            </w:r>
            <w:proofErr w:type="spellStart"/>
            <w:r w:rsidRPr="00B917A6">
              <w:rPr>
                <w:rFonts w:eastAsiaTheme="majorEastAsia"/>
                <w:sz w:val="22"/>
                <w:szCs w:val="22"/>
              </w:rPr>
              <w:t>nurodyti</w:t>
            </w:r>
            <w:proofErr w:type="spellEnd"/>
            <w:r w:rsidRPr="00B917A6">
              <w:rPr>
                <w:rFonts w:eastAsiaTheme="majorEastAsia"/>
                <w:sz w:val="22"/>
                <w:szCs w:val="22"/>
              </w:rPr>
              <w:t xml:space="preserve"> </w:t>
            </w:r>
            <w:proofErr w:type="spellStart"/>
            <w:r w:rsidRPr="00B917A6">
              <w:rPr>
                <w:rFonts w:eastAsiaTheme="majorEastAsia"/>
                <w:sz w:val="22"/>
                <w:szCs w:val="22"/>
              </w:rPr>
              <w:t>kito</w:t>
            </w:r>
            <w:proofErr w:type="spellEnd"/>
            <w:r w:rsidRPr="00B917A6">
              <w:rPr>
                <w:rFonts w:eastAsiaTheme="majorEastAsia"/>
                <w:sz w:val="22"/>
                <w:szCs w:val="22"/>
              </w:rPr>
              <w:t xml:space="preserve"> </w:t>
            </w:r>
            <w:proofErr w:type="spellStart"/>
            <w:r w:rsidRPr="00B917A6">
              <w:rPr>
                <w:rFonts w:eastAsiaTheme="majorEastAsia"/>
                <w:sz w:val="22"/>
                <w:szCs w:val="22"/>
              </w:rPr>
              <w:t>indekso</w:t>
            </w:r>
            <w:proofErr w:type="spellEnd"/>
            <w:r w:rsidRPr="00B917A6">
              <w:rPr>
                <w:rFonts w:eastAsiaTheme="majorEastAsia"/>
                <w:sz w:val="22"/>
                <w:szCs w:val="22"/>
              </w:rPr>
              <w:t xml:space="preserve"> </w:t>
            </w:r>
            <w:proofErr w:type="spellStart"/>
            <w:r w:rsidRPr="00B917A6">
              <w:rPr>
                <w:rFonts w:eastAsiaTheme="majorEastAsia"/>
                <w:sz w:val="22"/>
                <w:szCs w:val="22"/>
              </w:rPr>
              <w:t>ar</w:t>
            </w:r>
            <w:proofErr w:type="spellEnd"/>
            <w:r w:rsidRPr="00B917A6">
              <w:rPr>
                <w:rFonts w:eastAsiaTheme="majorEastAsia"/>
                <w:sz w:val="22"/>
                <w:szCs w:val="22"/>
              </w:rPr>
              <w:t xml:space="preserve"> </w:t>
            </w:r>
            <w:proofErr w:type="spellStart"/>
            <w:r w:rsidRPr="00B917A6">
              <w:rPr>
                <w:rFonts w:eastAsiaTheme="majorEastAsia"/>
                <w:sz w:val="22"/>
                <w:szCs w:val="22"/>
              </w:rPr>
              <w:t>prašyti</w:t>
            </w:r>
            <w:proofErr w:type="spellEnd"/>
            <w:r w:rsidRPr="00B917A6">
              <w:rPr>
                <w:rFonts w:eastAsiaTheme="majorEastAsia"/>
                <w:sz w:val="22"/>
                <w:szCs w:val="22"/>
              </w:rPr>
              <w:t xml:space="preserve"> </w:t>
            </w:r>
            <w:proofErr w:type="spellStart"/>
            <w:r w:rsidRPr="00B917A6">
              <w:rPr>
                <w:rFonts w:eastAsiaTheme="majorEastAsia"/>
                <w:sz w:val="22"/>
                <w:szCs w:val="22"/>
              </w:rPr>
              <w:t>perskaičiavimo</w:t>
            </w:r>
            <w:proofErr w:type="spellEnd"/>
            <w:r w:rsidRPr="00B917A6">
              <w:rPr>
                <w:rFonts w:eastAsiaTheme="majorEastAsia"/>
                <w:sz w:val="22"/>
                <w:szCs w:val="22"/>
              </w:rPr>
              <w:t xml:space="preserve"> </w:t>
            </w:r>
            <w:proofErr w:type="spellStart"/>
            <w:r w:rsidRPr="00B917A6">
              <w:rPr>
                <w:rFonts w:eastAsiaTheme="majorEastAsia"/>
                <w:sz w:val="22"/>
                <w:szCs w:val="22"/>
              </w:rPr>
              <w:t>pagal</w:t>
            </w:r>
            <w:proofErr w:type="spellEnd"/>
            <w:r w:rsidRPr="00B917A6">
              <w:rPr>
                <w:rFonts w:eastAsiaTheme="majorEastAsia"/>
                <w:sz w:val="22"/>
                <w:szCs w:val="22"/>
              </w:rPr>
              <w:t xml:space="preserve"> </w:t>
            </w:r>
            <w:proofErr w:type="spellStart"/>
            <w:r w:rsidRPr="00B917A6">
              <w:rPr>
                <w:rFonts w:eastAsiaTheme="majorEastAsia"/>
                <w:sz w:val="22"/>
                <w:szCs w:val="22"/>
              </w:rPr>
              <w:t>kitą</w:t>
            </w:r>
            <w:proofErr w:type="spellEnd"/>
            <w:r w:rsidRPr="00B917A6">
              <w:rPr>
                <w:rFonts w:eastAsiaTheme="majorEastAsia"/>
                <w:sz w:val="22"/>
                <w:szCs w:val="22"/>
              </w:rPr>
              <w:t xml:space="preserve"> </w:t>
            </w:r>
            <w:proofErr w:type="spellStart"/>
            <w:r w:rsidRPr="00B917A6">
              <w:rPr>
                <w:rFonts w:eastAsiaTheme="majorEastAsia"/>
                <w:sz w:val="22"/>
                <w:szCs w:val="22"/>
              </w:rPr>
              <w:t>indeksą</w:t>
            </w:r>
            <w:proofErr w:type="spellEnd"/>
            <w:r w:rsidRPr="00B917A6">
              <w:rPr>
                <w:rFonts w:eastAsiaTheme="majorEastAsia"/>
                <w:sz w:val="22"/>
                <w:szCs w:val="22"/>
              </w:rPr>
              <w:t xml:space="preserve"> </w:t>
            </w:r>
            <w:proofErr w:type="spellStart"/>
            <w:r w:rsidRPr="00B917A6">
              <w:rPr>
                <w:rFonts w:eastAsiaTheme="majorEastAsia"/>
                <w:sz w:val="22"/>
                <w:szCs w:val="22"/>
              </w:rPr>
              <w:t>nei</w:t>
            </w:r>
            <w:proofErr w:type="spellEnd"/>
            <w:r w:rsidRPr="00B917A6">
              <w:rPr>
                <w:rFonts w:eastAsiaTheme="majorEastAsia"/>
                <w:sz w:val="22"/>
                <w:szCs w:val="22"/>
              </w:rPr>
              <w:t xml:space="preserve"> </w:t>
            </w:r>
            <w:proofErr w:type="spellStart"/>
            <w:r w:rsidRPr="00B917A6">
              <w:rPr>
                <w:rFonts w:eastAsiaTheme="majorEastAsia"/>
                <w:sz w:val="22"/>
                <w:szCs w:val="22"/>
              </w:rPr>
              <w:t>nurodytas</w:t>
            </w:r>
            <w:proofErr w:type="spellEnd"/>
            <w:r w:rsidRPr="00B917A6">
              <w:rPr>
                <w:rFonts w:eastAsiaTheme="majorEastAsia"/>
                <w:sz w:val="22"/>
                <w:szCs w:val="22"/>
              </w:rPr>
              <w:t xml:space="preserve"> </w:t>
            </w:r>
            <w:proofErr w:type="spellStart"/>
            <w:r w:rsidRPr="00B917A6">
              <w:rPr>
                <w:rFonts w:eastAsiaTheme="majorEastAsia"/>
                <w:sz w:val="22"/>
                <w:szCs w:val="22"/>
              </w:rPr>
              <w:t>šioje</w:t>
            </w:r>
            <w:proofErr w:type="spellEnd"/>
            <w:r w:rsidRPr="00B917A6">
              <w:rPr>
                <w:rFonts w:eastAsiaTheme="majorEastAsia"/>
                <w:sz w:val="22"/>
                <w:szCs w:val="22"/>
              </w:rPr>
              <w:t xml:space="preserve"> </w:t>
            </w:r>
            <w:proofErr w:type="spellStart"/>
            <w:r w:rsidRPr="00B917A6">
              <w:rPr>
                <w:rFonts w:eastAsiaTheme="majorEastAsia"/>
                <w:sz w:val="22"/>
                <w:szCs w:val="22"/>
              </w:rPr>
              <w:t>procedūroje</w:t>
            </w:r>
            <w:proofErr w:type="spellEnd"/>
            <w:r w:rsidRPr="00B917A6">
              <w:rPr>
                <w:rFonts w:eastAsiaTheme="majorEastAsia"/>
                <w:sz w:val="22"/>
                <w:szCs w:val="22"/>
              </w:rPr>
              <w:t>. </w:t>
            </w:r>
          </w:p>
          <w:p w14:paraId="10D9DF98" w14:textId="77777777" w:rsidR="00B917A6" w:rsidRPr="00B917A6" w:rsidRDefault="00B917A6" w:rsidP="0026503C">
            <w:pPr>
              <w:pStyle w:val="paragraph"/>
              <w:contextualSpacing/>
              <w:jc w:val="both"/>
              <w:rPr>
                <w:rFonts w:eastAsiaTheme="majorEastAsia"/>
                <w:sz w:val="22"/>
                <w:szCs w:val="22"/>
              </w:rPr>
            </w:pPr>
            <w:r w:rsidRPr="00B917A6">
              <w:rPr>
                <w:rFonts w:eastAsiaTheme="majorEastAsia"/>
                <w:sz w:val="22"/>
                <w:szCs w:val="22"/>
              </w:rPr>
              <w:t>5.3.</w:t>
            </w:r>
            <w:proofErr w:type="gramStart"/>
            <w:r w:rsidRPr="00B917A6">
              <w:rPr>
                <w:rFonts w:eastAsiaTheme="majorEastAsia"/>
                <w:sz w:val="22"/>
                <w:szCs w:val="22"/>
              </w:rPr>
              <w:t>3.9</w:t>
            </w:r>
            <w:proofErr w:type="gramEnd"/>
            <w:r w:rsidRPr="00B917A6">
              <w:rPr>
                <w:rFonts w:eastAsiaTheme="majorEastAsia"/>
                <w:sz w:val="22"/>
                <w:szCs w:val="22"/>
              </w:rPr>
              <w:t xml:space="preserve">. </w:t>
            </w:r>
            <w:proofErr w:type="spellStart"/>
            <w:r w:rsidRPr="00B917A6">
              <w:rPr>
                <w:rFonts w:eastAsiaTheme="majorEastAsia"/>
                <w:sz w:val="22"/>
                <w:szCs w:val="22"/>
              </w:rPr>
              <w:t>Susitarimas</w:t>
            </w:r>
            <w:proofErr w:type="spellEnd"/>
            <w:r w:rsidRPr="00B917A6">
              <w:rPr>
                <w:rFonts w:eastAsiaTheme="majorEastAsia"/>
                <w:sz w:val="22"/>
                <w:szCs w:val="22"/>
              </w:rPr>
              <w:t xml:space="preserve"> </w:t>
            </w:r>
            <w:proofErr w:type="spellStart"/>
            <w:r w:rsidRPr="00B917A6">
              <w:rPr>
                <w:rFonts w:eastAsiaTheme="majorEastAsia"/>
                <w:sz w:val="22"/>
                <w:szCs w:val="22"/>
              </w:rPr>
              <w:t>turi</w:t>
            </w:r>
            <w:proofErr w:type="spellEnd"/>
            <w:r w:rsidRPr="00B917A6">
              <w:rPr>
                <w:rFonts w:eastAsiaTheme="majorEastAsia"/>
                <w:sz w:val="22"/>
                <w:szCs w:val="22"/>
              </w:rPr>
              <w:t xml:space="preserve"> </w:t>
            </w:r>
            <w:proofErr w:type="spellStart"/>
            <w:r w:rsidRPr="00B917A6">
              <w:rPr>
                <w:rFonts w:eastAsiaTheme="majorEastAsia"/>
                <w:sz w:val="22"/>
                <w:szCs w:val="22"/>
              </w:rPr>
              <w:t>būti</w:t>
            </w:r>
            <w:proofErr w:type="spellEnd"/>
            <w:r w:rsidRPr="00B917A6">
              <w:rPr>
                <w:rFonts w:eastAsiaTheme="majorEastAsia"/>
                <w:sz w:val="22"/>
                <w:szCs w:val="22"/>
              </w:rPr>
              <w:t xml:space="preserve"> </w:t>
            </w:r>
            <w:proofErr w:type="spellStart"/>
            <w:r w:rsidRPr="00B917A6">
              <w:rPr>
                <w:rFonts w:eastAsiaTheme="majorEastAsia"/>
                <w:sz w:val="22"/>
                <w:szCs w:val="22"/>
              </w:rPr>
              <w:t>sudarytas</w:t>
            </w:r>
            <w:proofErr w:type="spellEnd"/>
            <w:r w:rsidRPr="00B917A6">
              <w:rPr>
                <w:rFonts w:eastAsiaTheme="majorEastAsia"/>
                <w:sz w:val="22"/>
                <w:szCs w:val="22"/>
              </w:rPr>
              <w:t xml:space="preserve"> per 30 (</w:t>
            </w:r>
            <w:proofErr w:type="spellStart"/>
            <w:r w:rsidRPr="00B917A6">
              <w:rPr>
                <w:rFonts w:eastAsiaTheme="majorEastAsia"/>
                <w:sz w:val="22"/>
                <w:szCs w:val="22"/>
              </w:rPr>
              <w:t>trisdešimt</w:t>
            </w:r>
            <w:proofErr w:type="spellEnd"/>
            <w:r w:rsidRPr="00B917A6">
              <w:rPr>
                <w:rFonts w:eastAsiaTheme="majorEastAsia"/>
                <w:sz w:val="22"/>
                <w:szCs w:val="22"/>
              </w:rPr>
              <w:t xml:space="preserve">) </w:t>
            </w:r>
            <w:proofErr w:type="spellStart"/>
            <w:r w:rsidRPr="00B917A6">
              <w:rPr>
                <w:rFonts w:eastAsiaTheme="majorEastAsia"/>
                <w:sz w:val="22"/>
                <w:szCs w:val="22"/>
              </w:rPr>
              <w:t>dienų</w:t>
            </w:r>
            <w:proofErr w:type="spellEnd"/>
            <w:r w:rsidRPr="00B917A6">
              <w:rPr>
                <w:rFonts w:eastAsiaTheme="majorEastAsia"/>
                <w:sz w:val="22"/>
                <w:szCs w:val="22"/>
              </w:rPr>
              <w:t xml:space="preserve"> </w:t>
            </w:r>
            <w:proofErr w:type="spellStart"/>
            <w:r w:rsidRPr="00B917A6">
              <w:rPr>
                <w:rFonts w:eastAsiaTheme="majorEastAsia"/>
                <w:sz w:val="22"/>
                <w:szCs w:val="22"/>
              </w:rPr>
              <w:t>nuo</w:t>
            </w:r>
            <w:proofErr w:type="spellEnd"/>
            <w:r w:rsidRPr="00B917A6">
              <w:rPr>
                <w:rFonts w:eastAsiaTheme="majorEastAsia"/>
                <w:sz w:val="22"/>
                <w:szCs w:val="22"/>
              </w:rPr>
              <w:t xml:space="preserve"> </w:t>
            </w:r>
            <w:proofErr w:type="spellStart"/>
            <w:r w:rsidRPr="00B917A6">
              <w:rPr>
                <w:rFonts w:eastAsiaTheme="majorEastAsia"/>
                <w:sz w:val="22"/>
                <w:szCs w:val="22"/>
              </w:rPr>
              <w:t>Šalies</w:t>
            </w:r>
            <w:proofErr w:type="spellEnd"/>
            <w:r w:rsidRPr="00B917A6">
              <w:rPr>
                <w:rFonts w:eastAsiaTheme="majorEastAsia"/>
                <w:sz w:val="22"/>
                <w:szCs w:val="22"/>
              </w:rPr>
              <w:t xml:space="preserve"> </w:t>
            </w:r>
            <w:proofErr w:type="spellStart"/>
            <w:r w:rsidRPr="00B917A6">
              <w:rPr>
                <w:rFonts w:eastAsiaTheme="majorEastAsia"/>
                <w:sz w:val="22"/>
                <w:szCs w:val="22"/>
              </w:rPr>
              <w:t>pateikto</w:t>
            </w:r>
            <w:proofErr w:type="spellEnd"/>
            <w:r w:rsidRPr="00B917A6">
              <w:rPr>
                <w:rFonts w:eastAsiaTheme="majorEastAsia"/>
                <w:sz w:val="22"/>
                <w:szCs w:val="22"/>
              </w:rPr>
              <w:t xml:space="preserve"> </w:t>
            </w:r>
            <w:proofErr w:type="spellStart"/>
            <w:r w:rsidRPr="00B917A6">
              <w:rPr>
                <w:rFonts w:eastAsiaTheme="majorEastAsia"/>
                <w:sz w:val="22"/>
                <w:szCs w:val="22"/>
              </w:rPr>
              <w:t>tinkamo</w:t>
            </w:r>
            <w:proofErr w:type="spellEnd"/>
            <w:r w:rsidRPr="00B917A6">
              <w:rPr>
                <w:rFonts w:eastAsiaTheme="majorEastAsia"/>
                <w:sz w:val="22"/>
                <w:szCs w:val="22"/>
              </w:rPr>
              <w:t xml:space="preserve"> </w:t>
            </w:r>
            <w:proofErr w:type="spellStart"/>
            <w:r w:rsidRPr="00B917A6">
              <w:rPr>
                <w:rFonts w:eastAsiaTheme="majorEastAsia"/>
                <w:sz w:val="22"/>
                <w:szCs w:val="22"/>
              </w:rPr>
              <w:t>prašymo</w:t>
            </w:r>
            <w:proofErr w:type="spellEnd"/>
            <w:r w:rsidRPr="00B917A6">
              <w:rPr>
                <w:rFonts w:eastAsiaTheme="majorEastAsia"/>
                <w:sz w:val="22"/>
                <w:szCs w:val="22"/>
              </w:rPr>
              <w:t xml:space="preserve"> </w:t>
            </w:r>
            <w:proofErr w:type="spellStart"/>
            <w:r w:rsidRPr="00B917A6">
              <w:rPr>
                <w:rFonts w:eastAsiaTheme="majorEastAsia"/>
                <w:sz w:val="22"/>
                <w:szCs w:val="22"/>
              </w:rPr>
              <w:t>perskaičiuoti</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kainą</w:t>
            </w:r>
            <w:proofErr w:type="spellEnd"/>
            <w:r w:rsidRPr="00B917A6">
              <w:rPr>
                <w:rFonts w:eastAsiaTheme="majorEastAsia"/>
                <w:sz w:val="22"/>
                <w:szCs w:val="22"/>
              </w:rPr>
              <w:t xml:space="preserve"> / </w:t>
            </w:r>
            <w:proofErr w:type="spellStart"/>
            <w:r w:rsidRPr="00B917A6">
              <w:rPr>
                <w:rFonts w:eastAsiaTheme="majorEastAsia"/>
                <w:sz w:val="22"/>
                <w:szCs w:val="22"/>
              </w:rPr>
              <w:t>įkainius</w:t>
            </w:r>
            <w:proofErr w:type="spellEnd"/>
            <w:r w:rsidRPr="00B917A6">
              <w:rPr>
                <w:rFonts w:eastAsiaTheme="majorEastAsia"/>
                <w:sz w:val="22"/>
                <w:szCs w:val="22"/>
              </w:rPr>
              <w:t xml:space="preserve"> </w:t>
            </w:r>
            <w:proofErr w:type="spellStart"/>
            <w:r w:rsidRPr="00B917A6">
              <w:rPr>
                <w:rFonts w:eastAsiaTheme="majorEastAsia"/>
                <w:sz w:val="22"/>
                <w:szCs w:val="22"/>
              </w:rPr>
              <w:t>gavimo</w:t>
            </w:r>
            <w:proofErr w:type="spellEnd"/>
            <w:r w:rsidRPr="00B917A6">
              <w:rPr>
                <w:rFonts w:eastAsiaTheme="majorEastAsia"/>
                <w:sz w:val="22"/>
                <w:szCs w:val="22"/>
              </w:rPr>
              <w:t xml:space="preserve"> </w:t>
            </w:r>
            <w:proofErr w:type="spellStart"/>
            <w:r w:rsidRPr="00B917A6">
              <w:rPr>
                <w:rFonts w:eastAsiaTheme="majorEastAsia"/>
                <w:sz w:val="22"/>
                <w:szCs w:val="22"/>
              </w:rPr>
              <w:t>dienos</w:t>
            </w:r>
            <w:proofErr w:type="spellEnd"/>
            <w:r w:rsidRPr="00B917A6">
              <w:rPr>
                <w:rFonts w:eastAsiaTheme="majorEastAsia"/>
                <w:sz w:val="22"/>
                <w:szCs w:val="22"/>
              </w:rPr>
              <w:t>. </w:t>
            </w:r>
          </w:p>
          <w:p w14:paraId="01FF7ED5" w14:textId="799163A2" w:rsidR="000C576F" w:rsidRPr="0026503C" w:rsidRDefault="00B917A6" w:rsidP="0026503C">
            <w:pPr>
              <w:pStyle w:val="paragraph"/>
              <w:contextualSpacing/>
              <w:jc w:val="both"/>
              <w:rPr>
                <w:rFonts w:eastAsiaTheme="majorEastAsia"/>
                <w:sz w:val="22"/>
                <w:szCs w:val="22"/>
              </w:rPr>
            </w:pPr>
            <w:r w:rsidRPr="00B917A6">
              <w:rPr>
                <w:rFonts w:eastAsiaTheme="majorEastAsia"/>
                <w:sz w:val="22"/>
                <w:szCs w:val="22"/>
              </w:rPr>
              <w:t>5.3.</w:t>
            </w:r>
            <w:proofErr w:type="gramStart"/>
            <w:r w:rsidRPr="00B917A6">
              <w:rPr>
                <w:rFonts w:eastAsiaTheme="majorEastAsia"/>
                <w:sz w:val="22"/>
                <w:szCs w:val="22"/>
              </w:rPr>
              <w:t>3.10</w:t>
            </w:r>
            <w:proofErr w:type="gramEnd"/>
            <w:r w:rsidRPr="00B917A6">
              <w:rPr>
                <w:rFonts w:eastAsiaTheme="majorEastAsia"/>
                <w:sz w:val="22"/>
                <w:szCs w:val="22"/>
              </w:rPr>
              <w:t xml:space="preserve">. </w:t>
            </w:r>
            <w:proofErr w:type="spellStart"/>
            <w:r w:rsidRPr="00B917A6">
              <w:rPr>
                <w:rFonts w:eastAsiaTheme="majorEastAsia"/>
                <w:sz w:val="22"/>
                <w:szCs w:val="22"/>
              </w:rPr>
              <w:t>Susitarimu</w:t>
            </w:r>
            <w:proofErr w:type="spellEnd"/>
            <w:r w:rsidRPr="00B917A6">
              <w:rPr>
                <w:rFonts w:eastAsiaTheme="majorEastAsia"/>
                <w:sz w:val="22"/>
                <w:szCs w:val="22"/>
              </w:rPr>
              <w:t xml:space="preserve"> </w:t>
            </w:r>
            <w:proofErr w:type="spellStart"/>
            <w:r w:rsidRPr="00B917A6">
              <w:rPr>
                <w:rFonts w:eastAsiaTheme="majorEastAsia"/>
                <w:sz w:val="22"/>
                <w:szCs w:val="22"/>
              </w:rPr>
              <w:t>Šalys</w:t>
            </w:r>
            <w:proofErr w:type="spellEnd"/>
            <w:r w:rsidRPr="00B917A6">
              <w:rPr>
                <w:rFonts w:eastAsiaTheme="majorEastAsia"/>
                <w:sz w:val="22"/>
                <w:szCs w:val="22"/>
              </w:rPr>
              <w:t xml:space="preserve"> </w:t>
            </w:r>
            <w:proofErr w:type="spellStart"/>
            <w:r w:rsidRPr="00B917A6">
              <w:rPr>
                <w:rFonts w:eastAsiaTheme="majorEastAsia"/>
                <w:sz w:val="22"/>
                <w:szCs w:val="22"/>
              </w:rPr>
              <w:t>neturi</w:t>
            </w:r>
            <w:proofErr w:type="spellEnd"/>
            <w:r w:rsidRPr="00B917A6">
              <w:rPr>
                <w:rFonts w:eastAsiaTheme="majorEastAsia"/>
                <w:sz w:val="22"/>
                <w:szCs w:val="22"/>
              </w:rPr>
              <w:t xml:space="preserve"> </w:t>
            </w:r>
            <w:proofErr w:type="spellStart"/>
            <w:r w:rsidRPr="00B917A6">
              <w:rPr>
                <w:rFonts w:eastAsiaTheme="majorEastAsia"/>
                <w:sz w:val="22"/>
                <w:szCs w:val="22"/>
              </w:rPr>
              <w:t>teisės</w:t>
            </w:r>
            <w:proofErr w:type="spellEnd"/>
            <w:r w:rsidRPr="00B917A6">
              <w:rPr>
                <w:rFonts w:eastAsiaTheme="majorEastAsia"/>
                <w:sz w:val="22"/>
                <w:szCs w:val="22"/>
              </w:rPr>
              <w:t xml:space="preserve"> </w:t>
            </w:r>
            <w:proofErr w:type="spellStart"/>
            <w:r w:rsidRPr="00B917A6">
              <w:rPr>
                <w:rFonts w:eastAsiaTheme="majorEastAsia"/>
                <w:sz w:val="22"/>
                <w:szCs w:val="22"/>
              </w:rPr>
              <w:t>keisti</w:t>
            </w:r>
            <w:proofErr w:type="spellEnd"/>
            <w:r w:rsidRPr="00B917A6">
              <w:rPr>
                <w:rFonts w:eastAsiaTheme="majorEastAsia"/>
                <w:sz w:val="22"/>
                <w:szCs w:val="22"/>
              </w:rPr>
              <w:t xml:space="preserve"> </w:t>
            </w:r>
            <w:proofErr w:type="spellStart"/>
            <w:r w:rsidRPr="00B917A6">
              <w:rPr>
                <w:rFonts w:eastAsiaTheme="majorEastAsia"/>
                <w:sz w:val="22"/>
                <w:szCs w:val="22"/>
              </w:rPr>
              <w:t>procedūroje</w:t>
            </w:r>
            <w:proofErr w:type="spellEnd"/>
            <w:r w:rsidRPr="00B917A6">
              <w:rPr>
                <w:rFonts w:eastAsiaTheme="majorEastAsia"/>
                <w:sz w:val="22"/>
                <w:szCs w:val="22"/>
              </w:rPr>
              <w:t xml:space="preserve"> </w:t>
            </w:r>
            <w:proofErr w:type="spellStart"/>
            <w:r w:rsidRPr="00B917A6">
              <w:rPr>
                <w:rFonts w:eastAsiaTheme="majorEastAsia"/>
                <w:sz w:val="22"/>
                <w:szCs w:val="22"/>
              </w:rPr>
              <w:t>nurodytos</w:t>
            </w:r>
            <w:proofErr w:type="spellEnd"/>
            <w:r w:rsidRPr="00B917A6">
              <w:rPr>
                <w:rFonts w:eastAsiaTheme="majorEastAsia"/>
                <w:sz w:val="22"/>
                <w:szCs w:val="22"/>
              </w:rPr>
              <w:t xml:space="preserve"> </w:t>
            </w:r>
            <w:proofErr w:type="spellStart"/>
            <w:r w:rsidRPr="00B917A6">
              <w:rPr>
                <w:rFonts w:eastAsiaTheme="majorEastAsia"/>
                <w:sz w:val="22"/>
                <w:szCs w:val="22"/>
              </w:rPr>
              <w:t>tvarkos</w:t>
            </w:r>
            <w:proofErr w:type="spellEnd"/>
            <w:r w:rsidRPr="00B917A6">
              <w:rPr>
                <w:rFonts w:eastAsiaTheme="majorEastAsia"/>
                <w:sz w:val="22"/>
                <w:szCs w:val="22"/>
              </w:rPr>
              <w:t xml:space="preserve"> </w:t>
            </w:r>
            <w:proofErr w:type="spellStart"/>
            <w:r w:rsidRPr="00B917A6">
              <w:rPr>
                <w:rFonts w:eastAsiaTheme="majorEastAsia"/>
                <w:sz w:val="22"/>
                <w:szCs w:val="22"/>
              </w:rPr>
              <w:t>ar</w:t>
            </w:r>
            <w:proofErr w:type="spellEnd"/>
            <w:r w:rsidRPr="00B917A6">
              <w:rPr>
                <w:rFonts w:eastAsiaTheme="majorEastAsia"/>
                <w:sz w:val="22"/>
                <w:szCs w:val="22"/>
              </w:rPr>
              <w:t xml:space="preserve"> </w:t>
            </w:r>
            <w:proofErr w:type="spellStart"/>
            <w:r w:rsidRPr="00B917A6">
              <w:rPr>
                <w:rFonts w:eastAsiaTheme="majorEastAsia"/>
                <w:sz w:val="22"/>
                <w:szCs w:val="22"/>
              </w:rPr>
              <w:t>kitų</w:t>
            </w:r>
            <w:proofErr w:type="spellEnd"/>
            <w:r w:rsidRPr="00B917A6">
              <w:rPr>
                <w:rFonts w:eastAsiaTheme="majorEastAsia"/>
                <w:sz w:val="22"/>
                <w:szCs w:val="22"/>
              </w:rPr>
              <w:t xml:space="preserve"> </w:t>
            </w:r>
            <w:proofErr w:type="spellStart"/>
            <w:r w:rsidRPr="00B917A6">
              <w:rPr>
                <w:rFonts w:eastAsiaTheme="majorEastAsia"/>
                <w:sz w:val="22"/>
                <w:szCs w:val="22"/>
              </w:rPr>
              <w:t>Sutarties</w:t>
            </w:r>
            <w:proofErr w:type="spellEnd"/>
            <w:r w:rsidRPr="00B917A6">
              <w:rPr>
                <w:rFonts w:eastAsiaTheme="majorEastAsia"/>
                <w:sz w:val="22"/>
                <w:szCs w:val="22"/>
              </w:rPr>
              <w:t xml:space="preserve"> </w:t>
            </w:r>
            <w:proofErr w:type="spellStart"/>
            <w:r w:rsidRPr="00B917A6">
              <w:rPr>
                <w:rFonts w:eastAsiaTheme="majorEastAsia"/>
                <w:sz w:val="22"/>
                <w:szCs w:val="22"/>
              </w:rPr>
              <w:t>nuostatų</w:t>
            </w:r>
            <w:proofErr w:type="spellEnd"/>
            <w:r w:rsidRPr="00B917A6">
              <w:rPr>
                <w:rFonts w:eastAsiaTheme="majorEastAsia"/>
                <w:sz w:val="22"/>
                <w:szCs w:val="22"/>
              </w:rPr>
              <w:t xml:space="preserve">, </w:t>
            </w:r>
            <w:proofErr w:type="spellStart"/>
            <w:r w:rsidRPr="00B917A6">
              <w:rPr>
                <w:rFonts w:eastAsiaTheme="majorEastAsia"/>
                <w:sz w:val="22"/>
                <w:szCs w:val="22"/>
              </w:rPr>
              <w:t>išskyrus</w:t>
            </w:r>
            <w:proofErr w:type="spellEnd"/>
            <w:r w:rsidRPr="00B917A6">
              <w:rPr>
                <w:rFonts w:eastAsiaTheme="majorEastAsia"/>
                <w:sz w:val="22"/>
                <w:szCs w:val="22"/>
              </w:rPr>
              <w:t xml:space="preserve">, </w:t>
            </w:r>
            <w:proofErr w:type="spellStart"/>
            <w:r w:rsidRPr="00B917A6">
              <w:rPr>
                <w:rFonts w:eastAsiaTheme="majorEastAsia"/>
                <w:sz w:val="22"/>
                <w:szCs w:val="22"/>
              </w:rPr>
              <w:t>jei</w:t>
            </w:r>
            <w:proofErr w:type="spellEnd"/>
            <w:r w:rsidRPr="00B917A6">
              <w:rPr>
                <w:rFonts w:eastAsiaTheme="majorEastAsia"/>
                <w:sz w:val="22"/>
                <w:szCs w:val="22"/>
              </w:rPr>
              <w:t xml:space="preserve"> </w:t>
            </w:r>
            <w:proofErr w:type="spellStart"/>
            <w:r w:rsidRPr="00B917A6">
              <w:rPr>
                <w:rFonts w:eastAsiaTheme="majorEastAsia"/>
                <w:sz w:val="22"/>
                <w:szCs w:val="22"/>
              </w:rPr>
              <w:t>keitimas</w:t>
            </w:r>
            <w:proofErr w:type="spellEnd"/>
            <w:r w:rsidRPr="00B917A6">
              <w:rPr>
                <w:rFonts w:eastAsiaTheme="majorEastAsia"/>
                <w:sz w:val="22"/>
                <w:szCs w:val="22"/>
              </w:rPr>
              <w:t xml:space="preserve"> </w:t>
            </w:r>
            <w:proofErr w:type="spellStart"/>
            <w:r w:rsidRPr="00B917A6">
              <w:rPr>
                <w:rFonts w:eastAsiaTheme="majorEastAsia"/>
                <w:sz w:val="22"/>
                <w:szCs w:val="22"/>
              </w:rPr>
              <w:t>atliekamas</w:t>
            </w:r>
            <w:proofErr w:type="spellEnd"/>
            <w:r w:rsidRPr="00B917A6">
              <w:rPr>
                <w:rFonts w:eastAsiaTheme="majorEastAsia"/>
                <w:sz w:val="22"/>
                <w:szCs w:val="22"/>
              </w:rPr>
              <w:t xml:space="preserve"> </w:t>
            </w:r>
            <w:proofErr w:type="spellStart"/>
            <w:r w:rsidRPr="00B917A6">
              <w:rPr>
                <w:rFonts w:eastAsiaTheme="majorEastAsia"/>
                <w:sz w:val="22"/>
                <w:szCs w:val="22"/>
              </w:rPr>
              <w:t>pagal</w:t>
            </w:r>
            <w:proofErr w:type="spellEnd"/>
            <w:r w:rsidRPr="00B917A6">
              <w:rPr>
                <w:rFonts w:eastAsiaTheme="majorEastAsia"/>
                <w:sz w:val="22"/>
                <w:szCs w:val="22"/>
              </w:rPr>
              <w:t xml:space="preserve"> VPĮ </w:t>
            </w:r>
            <w:proofErr w:type="spellStart"/>
            <w:r w:rsidRPr="00B917A6">
              <w:rPr>
                <w:rFonts w:eastAsiaTheme="majorEastAsia"/>
                <w:sz w:val="22"/>
                <w:szCs w:val="22"/>
              </w:rPr>
              <w:t>nuostatas</w:t>
            </w:r>
            <w:proofErr w:type="spellEnd"/>
            <w:r w:rsidRPr="00B917A6">
              <w:rPr>
                <w:rFonts w:eastAsiaTheme="majorEastAsia"/>
                <w:sz w:val="22"/>
                <w:szCs w:val="22"/>
              </w:rPr>
              <w:t>. </w:t>
            </w:r>
          </w:p>
        </w:tc>
      </w:tr>
      <w:tr w:rsidR="000C576F" w:rsidRPr="009B47C5" w14:paraId="51DC7F99" w14:textId="77777777" w:rsidTr="0026503C">
        <w:trPr>
          <w:trHeight w:val="300"/>
        </w:trPr>
        <w:tc>
          <w:tcPr>
            <w:tcW w:w="3093" w:type="dxa"/>
            <w:gridSpan w:val="2"/>
          </w:tcPr>
          <w:p w14:paraId="4EC4683B" w14:textId="731A6B7A" w:rsidR="000C576F" w:rsidRPr="00695237" w:rsidRDefault="000C576F" w:rsidP="009B47C5">
            <w:pPr>
              <w:contextualSpacing/>
              <w:rPr>
                <w:b/>
                <w:bCs/>
                <w:kern w:val="2"/>
                <w:sz w:val="22"/>
                <w:szCs w:val="22"/>
                <w:highlight w:val="yellow"/>
              </w:rPr>
            </w:pPr>
            <w:r w:rsidRPr="00695237">
              <w:rPr>
                <w:rStyle w:val="normaltextrun"/>
                <w:rFonts w:eastAsiaTheme="majorEastAsia"/>
                <w:b/>
                <w:bCs/>
                <w:sz w:val="22"/>
                <w:szCs w:val="22"/>
              </w:rPr>
              <w:lastRenderedPageBreak/>
              <w:t>5.3.4. Sutarties kainos / įkainių peržiūra dėl kainų lygio pokyčio pagal Paslaugų grupių kainų pokyčius</w:t>
            </w:r>
            <w:r w:rsidRPr="00695237">
              <w:rPr>
                <w:rStyle w:val="eop"/>
                <w:rFonts w:eastAsiaTheme="majorEastAsia"/>
                <w:b/>
                <w:bCs/>
                <w:sz w:val="22"/>
                <w:szCs w:val="22"/>
              </w:rPr>
              <w:t> </w:t>
            </w:r>
          </w:p>
        </w:tc>
        <w:tc>
          <w:tcPr>
            <w:tcW w:w="6442" w:type="dxa"/>
            <w:gridSpan w:val="2"/>
          </w:tcPr>
          <w:p w14:paraId="4EDCDD95" w14:textId="77777777" w:rsidR="000C576F" w:rsidRPr="009B47C5" w:rsidRDefault="000C576F" w:rsidP="009B47C5">
            <w:pPr>
              <w:pStyle w:val="paragraph"/>
              <w:spacing w:before="0" w:beforeAutospacing="0" w:after="0" w:afterAutospacing="0"/>
              <w:contextualSpacing/>
              <w:textAlignment w:val="baseline"/>
              <w:rPr>
                <w:sz w:val="22"/>
                <w:szCs w:val="22"/>
              </w:rPr>
            </w:pPr>
            <w:r w:rsidRPr="009B47C5">
              <w:rPr>
                <w:rStyle w:val="normaltextrun"/>
                <w:rFonts w:eastAsiaTheme="majorEastAsia"/>
                <w:sz w:val="22"/>
                <w:szCs w:val="22"/>
                <w:lang w:val="lt-LT"/>
              </w:rPr>
              <w:t>Netaikoma</w:t>
            </w:r>
            <w:r w:rsidRPr="009B47C5">
              <w:rPr>
                <w:rStyle w:val="eop"/>
                <w:rFonts w:eastAsiaTheme="majorEastAsia"/>
                <w:sz w:val="22"/>
                <w:szCs w:val="22"/>
              </w:rPr>
              <w:t> </w:t>
            </w:r>
          </w:p>
          <w:p w14:paraId="0A2D813D" w14:textId="77777777" w:rsidR="000C576F" w:rsidRPr="009B47C5" w:rsidRDefault="000C576F" w:rsidP="009B47C5">
            <w:pPr>
              <w:pStyle w:val="paragraph"/>
              <w:spacing w:before="0" w:beforeAutospacing="0" w:after="0" w:afterAutospacing="0"/>
              <w:contextualSpacing/>
              <w:textAlignment w:val="baseline"/>
              <w:rPr>
                <w:sz w:val="22"/>
                <w:szCs w:val="22"/>
              </w:rPr>
            </w:pPr>
            <w:r w:rsidRPr="009B47C5">
              <w:rPr>
                <w:rStyle w:val="eop"/>
                <w:rFonts w:eastAsiaTheme="majorEastAsia"/>
                <w:sz w:val="22"/>
                <w:szCs w:val="22"/>
              </w:rPr>
              <w:t> </w:t>
            </w:r>
          </w:p>
          <w:p w14:paraId="5A2829E8" w14:textId="0EC3A80D" w:rsidR="000C576F" w:rsidRPr="009B47C5" w:rsidRDefault="000C576F" w:rsidP="009B47C5">
            <w:pPr>
              <w:contextualSpacing/>
              <w:rPr>
                <w:sz w:val="22"/>
                <w:szCs w:val="22"/>
              </w:rPr>
            </w:pPr>
            <w:r w:rsidRPr="009B47C5">
              <w:rPr>
                <w:rStyle w:val="eop"/>
                <w:rFonts w:eastAsiaTheme="majorEastAsia"/>
                <w:sz w:val="22"/>
                <w:szCs w:val="22"/>
              </w:rPr>
              <w:t> </w:t>
            </w:r>
          </w:p>
        </w:tc>
      </w:tr>
      <w:tr w:rsidR="000C576F" w:rsidRPr="009B47C5" w14:paraId="5FDF3877" w14:textId="77777777" w:rsidTr="0026503C">
        <w:trPr>
          <w:trHeight w:val="300"/>
        </w:trPr>
        <w:tc>
          <w:tcPr>
            <w:tcW w:w="3093" w:type="dxa"/>
            <w:gridSpan w:val="2"/>
          </w:tcPr>
          <w:p w14:paraId="1317F404" w14:textId="00413A3A" w:rsidR="000C576F" w:rsidRPr="00E53465" w:rsidRDefault="000C576F" w:rsidP="009B47C5">
            <w:pPr>
              <w:contextualSpacing/>
              <w:rPr>
                <w:b/>
                <w:bCs/>
                <w:kern w:val="2"/>
                <w:sz w:val="22"/>
                <w:szCs w:val="22"/>
                <w:highlight w:val="yellow"/>
              </w:rPr>
            </w:pPr>
            <w:r w:rsidRPr="00E53465">
              <w:rPr>
                <w:rStyle w:val="normaltextrun"/>
                <w:rFonts w:eastAsiaTheme="majorEastAsia"/>
                <w:b/>
                <w:bCs/>
                <w:sz w:val="22"/>
                <w:szCs w:val="22"/>
              </w:rPr>
              <w:t xml:space="preserve">5.4. Sutarties kainos / įkainių apskaičiavimas taikant </w:t>
            </w:r>
            <w:r w:rsidRPr="00E53465">
              <w:rPr>
                <w:rStyle w:val="normaltextrun"/>
                <w:rFonts w:eastAsiaTheme="majorEastAsia"/>
                <w:b/>
                <w:bCs/>
                <w:sz w:val="22"/>
                <w:szCs w:val="22"/>
                <w:u w:val="single"/>
              </w:rPr>
              <w:t>kiekio (apimties)</w:t>
            </w:r>
            <w:r w:rsidRPr="00E53465">
              <w:rPr>
                <w:rStyle w:val="normaltextrun"/>
                <w:rFonts w:eastAsiaTheme="majorEastAsia"/>
                <w:b/>
                <w:bCs/>
                <w:sz w:val="22"/>
                <w:szCs w:val="22"/>
              </w:rPr>
              <w:t xml:space="preserve"> keitimo taisykles</w:t>
            </w:r>
            <w:r w:rsidRPr="00E53465">
              <w:rPr>
                <w:rStyle w:val="eop"/>
                <w:rFonts w:eastAsiaTheme="majorEastAsia"/>
                <w:b/>
                <w:bCs/>
                <w:sz w:val="22"/>
                <w:szCs w:val="22"/>
              </w:rPr>
              <w:t> </w:t>
            </w:r>
          </w:p>
        </w:tc>
        <w:tc>
          <w:tcPr>
            <w:tcW w:w="6442" w:type="dxa"/>
            <w:gridSpan w:val="2"/>
          </w:tcPr>
          <w:p w14:paraId="401B1DC7" w14:textId="77777777" w:rsidR="000C576F" w:rsidRPr="009B47C5" w:rsidRDefault="000C576F" w:rsidP="009B47C5">
            <w:pPr>
              <w:pStyle w:val="paragraph"/>
              <w:spacing w:before="0" w:beforeAutospacing="0" w:after="0" w:afterAutospacing="0"/>
              <w:contextualSpacing/>
              <w:textAlignment w:val="baseline"/>
              <w:rPr>
                <w:sz w:val="22"/>
                <w:szCs w:val="22"/>
              </w:rPr>
            </w:pPr>
            <w:r w:rsidRPr="009B47C5">
              <w:rPr>
                <w:rStyle w:val="normaltextrun"/>
                <w:rFonts w:eastAsiaTheme="majorEastAsia"/>
                <w:sz w:val="22"/>
                <w:szCs w:val="22"/>
                <w:lang w:val="lt-LT"/>
              </w:rPr>
              <w:t>Netaikoma</w:t>
            </w:r>
            <w:r w:rsidRPr="009B47C5">
              <w:rPr>
                <w:rStyle w:val="eop"/>
                <w:rFonts w:eastAsiaTheme="majorEastAsia"/>
                <w:sz w:val="22"/>
                <w:szCs w:val="22"/>
              </w:rPr>
              <w:t> </w:t>
            </w:r>
          </w:p>
          <w:p w14:paraId="6B523D4C" w14:textId="77777777" w:rsidR="000C576F" w:rsidRPr="009B47C5" w:rsidRDefault="000C576F" w:rsidP="009B47C5">
            <w:pPr>
              <w:pStyle w:val="paragraph"/>
              <w:spacing w:before="0" w:beforeAutospacing="0" w:after="0" w:afterAutospacing="0"/>
              <w:contextualSpacing/>
              <w:textAlignment w:val="baseline"/>
              <w:rPr>
                <w:sz w:val="22"/>
                <w:szCs w:val="22"/>
              </w:rPr>
            </w:pPr>
            <w:r w:rsidRPr="009B47C5">
              <w:rPr>
                <w:rStyle w:val="eop"/>
                <w:rFonts w:eastAsiaTheme="majorEastAsia"/>
                <w:sz w:val="22"/>
                <w:szCs w:val="22"/>
              </w:rPr>
              <w:t> </w:t>
            </w:r>
          </w:p>
          <w:p w14:paraId="5614326C" w14:textId="4D067CED" w:rsidR="000C576F" w:rsidRPr="009B47C5" w:rsidRDefault="000C576F" w:rsidP="009B47C5">
            <w:pPr>
              <w:contextualSpacing/>
              <w:rPr>
                <w:sz w:val="22"/>
                <w:szCs w:val="22"/>
              </w:rPr>
            </w:pPr>
            <w:r w:rsidRPr="009B47C5">
              <w:rPr>
                <w:rStyle w:val="eop"/>
                <w:rFonts w:eastAsiaTheme="majorEastAsia"/>
                <w:sz w:val="22"/>
                <w:szCs w:val="22"/>
              </w:rPr>
              <w:t> </w:t>
            </w:r>
          </w:p>
        </w:tc>
      </w:tr>
      <w:tr w:rsidR="00397627" w:rsidRPr="009B47C5" w14:paraId="2E002321" w14:textId="77777777" w:rsidTr="0026503C">
        <w:trPr>
          <w:trHeight w:val="300"/>
        </w:trPr>
        <w:tc>
          <w:tcPr>
            <w:tcW w:w="3093" w:type="dxa"/>
            <w:gridSpan w:val="2"/>
          </w:tcPr>
          <w:p w14:paraId="11862844" w14:textId="77777777" w:rsidR="00397627" w:rsidRPr="00E53465" w:rsidRDefault="00397627" w:rsidP="009B47C5">
            <w:pPr>
              <w:contextualSpacing/>
              <w:rPr>
                <w:b/>
                <w:bCs/>
                <w:kern w:val="2"/>
                <w:sz w:val="22"/>
                <w:szCs w:val="22"/>
              </w:rPr>
            </w:pPr>
            <w:r w:rsidRPr="00E53465">
              <w:rPr>
                <w:b/>
                <w:bCs/>
                <w:kern w:val="2"/>
                <w:sz w:val="22"/>
                <w:szCs w:val="22"/>
              </w:rPr>
              <w:t>5.5. Atsiskaitymo su Tiekėju terminas ir tvarka</w:t>
            </w:r>
          </w:p>
        </w:tc>
        <w:tc>
          <w:tcPr>
            <w:tcW w:w="6442" w:type="dxa"/>
            <w:gridSpan w:val="2"/>
          </w:tcPr>
          <w:p w14:paraId="443638C7" w14:textId="3950D0B9" w:rsidR="00397627" w:rsidRPr="009B47C5" w:rsidRDefault="247C821E" w:rsidP="009B47C5">
            <w:pPr>
              <w:contextualSpacing/>
              <w:jc w:val="both"/>
              <w:rPr>
                <w:sz w:val="22"/>
                <w:szCs w:val="22"/>
              </w:rPr>
            </w:pPr>
            <w:r w:rsidRPr="009B47C5">
              <w:rPr>
                <w:kern w:val="2"/>
                <w:sz w:val="22"/>
                <w:szCs w:val="22"/>
              </w:rPr>
              <w:t xml:space="preserve">Pirkėjas atsiskaito su Tiekėju ne vėliau kaip per </w:t>
            </w:r>
            <w:r w:rsidR="232BD61C" w:rsidRPr="009B47C5">
              <w:rPr>
                <w:kern w:val="2"/>
                <w:sz w:val="22"/>
                <w:szCs w:val="22"/>
              </w:rPr>
              <w:t>​30</w:t>
            </w:r>
            <w:r w:rsidR="008B5349" w:rsidRPr="009B47C5">
              <w:rPr>
                <w:kern w:val="2"/>
                <w:sz w:val="22"/>
                <w:szCs w:val="22"/>
              </w:rPr>
              <w:t xml:space="preserve"> (trisdešimt)</w:t>
            </w:r>
            <w:r w:rsidR="232BD61C" w:rsidRPr="009B47C5">
              <w:rPr>
                <w:kern w:val="2"/>
                <w:sz w:val="22"/>
                <w:szCs w:val="22"/>
              </w:rPr>
              <w:t xml:space="preserve">​ dienų nuo </w:t>
            </w:r>
            <w:r w:rsidR="008B5349" w:rsidRPr="009B47C5">
              <w:rPr>
                <w:kern w:val="2"/>
                <w:sz w:val="22"/>
                <w:szCs w:val="22"/>
              </w:rPr>
              <w:t>Sąskaitos gavimo dienos</w:t>
            </w:r>
            <w:r w:rsidR="00227416" w:rsidRPr="009B47C5">
              <w:rPr>
                <w:kern w:val="2"/>
                <w:sz w:val="22"/>
                <w:szCs w:val="22"/>
              </w:rPr>
              <w:t>.</w:t>
            </w:r>
          </w:p>
          <w:p w14:paraId="1F2AFA0A" w14:textId="77777777" w:rsidR="00CB0C62" w:rsidRPr="009B47C5" w:rsidRDefault="00CB0C62" w:rsidP="009B47C5">
            <w:pPr>
              <w:contextualSpacing/>
              <w:jc w:val="both"/>
              <w:rPr>
                <w:color w:val="000000"/>
                <w:kern w:val="2"/>
                <w:sz w:val="22"/>
                <w:szCs w:val="22"/>
                <w:shd w:val="clear" w:color="auto" w:fill="FFFFFF"/>
              </w:rPr>
            </w:pPr>
          </w:p>
          <w:p w14:paraId="5F8A9130" w14:textId="77777777" w:rsidR="00227416" w:rsidRPr="009B47C5" w:rsidRDefault="00227416" w:rsidP="009B47C5">
            <w:pPr>
              <w:contextualSpacing/>
              <w:jc w:val="both"/>
              <w:rPr>
                <w:color w:val="000000"/>
                <w:kern w:val="2"/>
                <w:sz w:val="22"/>
                <w:szCs w:val="22"/>
                <w:shd w:val="clear" w:color="auto" w:fill="FFFFFF"/>
              </w:rPr>
            </w:pPr>
            <w:r w:rsidRPr="009B47C5">
              <w:rPr>
                <w:color w:val="000000"/>
                <w:kern w:val="2"/>
                <w:sz w:val="22"/>
                <w:szCs w:val="22"/>
                <w:shd w:val="clear" w:color="auto" w:fill="FFFFFF"/>
              </w:rPr>
              <w:t xml:space="preserve">Apmokėjimo sąlygos: </w:t>
            </w:r>
          </w:p>
          <w:p w14:paraId="09F1B61A" w14:textId="758D0AD1" w:rsidR="00227416" w:rsidRPr="009B47C5" w:rsidRDefault="00E53465" w:rsidP="009B47C5">
            <w:pPr>
              <w:contextualSpacing/>
              <w:jc w:val="both"/>
              <w:rPr>
                <w:color w:val="000000"/>
                <w:kern w:val="2"/>
                <w:sz w:val="22"/>
                <w:szCs w:val="22"/>
                <w:shd w:val="clear" w:color="auto" w:fill="FFFFFF"/>
              </w:rPr>
            </w:pPr>
            <w:r>
              <w:rPr>
                <w:color w:val="000000"/>
                <w:kern w:val="2"/>
                <w:sz w:val="22"/>
                <w:szCs w:val="22"/>
                <w:shd w:val="clear" w:color="auto" w:fill="FFFFFF"/>
              </w:rPr>
              <w:t>5.5.</w:t>
            </w:r>
            <w:r w:rsidR="00227416" w:rsidRPr="009B47C5">
              <w:rPr>
                <w:color w:val="000000"/>
                <w:kern w:val="2"/>
                <w:sz w:val="22"/>
                <w:szCs w:val="22"/>
                <w:shd w:val="clear" w:color="auto" w:fill="FFFFFF"/>
              </w:rPr>
              <w:t>1. Už Paslaugas, kurioms taikoma fiksuotos kainos kainodara, atsiskaitoma tinkamai suteikus tas Paslaugas. </w:t>
            </w:r>
          </w:p>
          <w:p w14:paraId="34369BB4" w14:textId="1A10EE80" w:rsidR="00397627" w:rsidRPr="009B47C5" w:rsidRDefault="00E53465" w:rsidP="009B47C5">
            <w:pPr>
              <w:contextualSpacing/>
              <w:jc w:val="both"/>
              <w:rPr>
                <w:color w:val="4472C4"/>
                <w:kern w:val="2"/>
                <w:sz w:val="22"/>
                <w:szCs w:val="22"/>
                <w:shd w:val="clear" w:color="auto" w:fill="FFFFFF"/>
              </w:rPr>
            </w:pPr>
            <w:r>
              <w:rPr>
                <w:color w:val="000000"/>
                <w:kern w:val="2"/>
                <w:sz w:val="22"/>
                <w:szCs w:val="22"/>
                <w:shd w:val="clear" w:color="auto" w:fill="FFFFFF"/>
              </w:rPr>
              <w:t>5.5.</w:t>
            </w:r>
            <w:r w:rsidR="00227416" w:rsidRPr="009B47C5">
              <w:rPr>
                <w:color w:val="000000"/>
                <w:kern w:val="2"/>
                <w:sz w:val="22"/>
                <w:szCs w:val="22"/>
                <w:shd w:val="clear" w:color="auto" w:fill="FFFFFF"/>
              </w:rPr>
              <w:t>2. Už Paslaugas, kurioms taikoma fiksuoto įkainio Sutarties vykdymo išlaidų atlyginimo kainodara, atsiskaitoma per 30 (trisdešimt) dienų nuo tinkamai suteiktų Paslaugų.  </w:t>
            </w:r>
          </w:p>
        </w:tc>
      </w:tr>
      <w:tr w:rsidR="00397627" w:rsidRPr="009B47C5" w14:paraId="2E089616" w14:textId="77777777" w:rsidTr="0026503C">
        <w:trPr>
          <w:trHeight w:val="300"/>
        </w:trPr>
        <w:tc>
          <w:tcPr>
            <w:tcW w:w="3093" w:type="dxa"/>
            <w:gridSpan w:val="2"/>
          </w:tcPr>
          <w:p w14:paraId="5650818D" w14:textId="77777777" w:rsidR="00397627" w:rsidRPr="00E53465" w:rsidRDefault="00397627" w:rsidP="009B47C5">
            <w:pPr>
              <w:contextualSpacing/>
              <w:rPr>
                <w:b/>
                <w:bCs/>
                <w:kern w:val="2"/>
                <w:sz w:val="22"/>
                <w:szCs w:val="22"/>
              </w:rPr>
            </w:pPr>
            <w:r w:rsidRPr="00E53465">
              <w:rPr>
                <w:b/>
                <w:bCs/>
                <w:kern w:val="2"/>
                <w:sz w:val="22"/>
                <w:szCs w:val="22"/>
              </w:rPr>
              <w:t>5.6. Avansas</w:t>
            </w:r>
          </w:p>
        </w:tc>
        <w:tc>
          <w:tcPr>
            <w:tcW w:w="6442" w:type="dxa"/>
            <w:gridSpan w:val="2"/>
          </w:tcPr>
          <w:p w14:paraId="7920C12F" w14:textId="10E72D51" w:rsidR="00397627" w:rsidRPr="009B47C5" w:rsidRDefault="3D045177" w:rsidP="009B47C5">
            <w:pPr>
              <w:contextualSpacing/>
              <w:rPr>
                <w:sz w:val="22"/>
                <w:szCs w:val="22"/>
              </w:rPr>
            </w:pPr>
            <w:r w:rsidRPr="009B47C5">
              <w:rPr>
                <w:sz w:val="22"/>
                <w:szCs w:val="22"/>
              </w:rPr>
              <w:t>Netaikoma</w:t>
            </w:r>
          </w:p>
          <w:p w14:paraId="574931CE" w14:textId="5904961E" w:rsidR="00397627" w:rsidRPr="009B47C5" w:rsidRDefault="00397627" w:rsidP="009B47C5">
            <w:pPr>
              <w:spacing w:line="259" w:lineRule="auto"/>
              <w:contextualSpacing/>
              <w:rPr>
                <w:color w:val="000000"/>
                <w:kern w:val="2"/>
                <w:sz w:val="22"/>
                <w:szCs w:val="22"/>
                <w:shd w:val="clear" w:color="auto" w:fill="FFFFFF"/>
              </w:rPr>
            </w:pPr>
          </w:p>
        </w:tc>
      </w:tr>
      <w:tr w:rsidR="00397627" w:rsidRPr="009B47C5" w14:paraId="75085219" w14:textId="77777777" w:rsidTr="0026503C">
        <w:trPr>
          <w:trHeight w:val="300"/>
        </w:trPr>
        <w:tc>
          <w:tcPr>
            <w:tcW w:w="3093" w:type="dxa"/>
            <w:gridSpan w:val="2"/>
          </w:tcPr>
          <w:p w14:paraId="1A729333" w14:textId="77777777" w:rsidR="00397627" w:rsidRPr="00E53465" w:rsidRDefault="00397627" w:rsidP="009B47C5">
            <w:pPr>
              <w:contextualSpacing/>
              <w:rPr>
                <w:b/>
                <w:bCs/>
                <w:kern w:val="2"/>
                <w:sz w:val="22"/>
                <w:szCs w:val="22"/>
              </w:rPr>
            </w:pPr>
            <w:r w:rsidRPr="00E53465">
              <w:rPr>
                <w:b/>
                <w:bCs/>
                <w:kern w:val="2"/>
                <w:sz w:val="22"/>
                <w:szCs w:val="22"/>
              </w:rPr>
              <w:t>5.7. Avanso užtikrinimas</w:t>
            </w:r>
          </w:p>
        </w:tc>
        <w:tc>
          <w:tcPr>
            <w:tcW w:w="6442" w:type="dxa"/>
            <w:gridSpan w:val="2"/>
          </w:tcPr>
          <w:p w14:paraId="613492F6" w14:textId="40AA4319" w:rsidR="00397627" w:rsidRPr="009B47C5" w:rsidRDefault="14A804BD" w:rsidP="009B47C5">
            <w:pPr>
              <w:contextualSpacing/>
              <w:rPr>
                <w:sz w:val="22"/>
                <w:szCs w:val="22"/>
              </w:rPr>
            </w:pPr>
            <w:r w:rsidRPr="009B47C5">
              <w:rPr>
                <w:sz w:val="22"/>
                <w:szCs w:val="22"/>
              </w:rPr>
              <w:t>Netaikoma</w:t>
            </w:r>
          </w:p>
          <w:p w14:paraId="0585B1F2" w14:textId="2DC301D5" w:rsidR="00397627" w:rsidRPr="009B47C5" w:rsidRDefault="00397627" w:rsidP="009B47C5">
            <w:pPr>
              <w:contextualSpacing/>
              <w:rPr>
                <w:sz w:val="22"/>
                <w:szCs w:val="22"/>
              </w:rPr>
            </w:pPr>
          </w:p>
        </w:tc>
      </w:tr>
      <w:tr w:rsidR="00397627" w:rsidRPr="009B47C5" w14:paraId="22C1C575" w14:textId="77777777" w:rsidTr="0026503C">
        <w:trPr>
          <w:trHeight w:val="300"/>
        </w:trPr>
        <w:tc>
          <w:tcPr>
            <w:tcW w:w="9535" w:type="dxa"/>
            <w:gridSpan w:val="4"/>
          </w:tcPr>
          <w:p w14:paraId="5B428A55" w14:textId="77777777" w:rsidR="00397627" w:rsidRPr="00E53465" w:rsidRDefault="00397627" w:rsidP="009B47C5">
            <w:pPr>
              <w:contextualSpacing/>
              <w:jc w:val="center"/>
              <w:rPr>
                <w:b/>
                <w:bCs/>
                <w:kern w:val="2"/>
                <w:sz w:val="22"/>
                <w:szCs w:val="22"/>
              </w:rPr>
            </w:pPr>
            <w:r w:rsidRPr="00E53465">
              <w:rPr>
                <w:b/>
                <w:bCs/>
                <w:kern w:val="2"/>
                <w:sz w:val="22"/>
                <w:szCs w:val="22"/>
              </w:rPr>
              <w:t>6. PASLAUGŲ KOKYBĖ IR GARANTINIAI ĮSIPAREIGOJIMAI</w:t>
            </w:r>
          </w:p>
        </w:tc>
      </w:tr>
      <w:tr w:rsidR="00397627" w:rsidRPr="009B47C5" w14:paraId="443D9423" w14:textId="77777777" w:rsidTr="0026503C">
        <w:trPr>
          <w:trHeight w:val="300"/>
        </w:trPr>
        <w:tc>
          <w:tcPr>
            <w:tcW w:w="3093" w:type="dxa"/>
            <w:gridSpan w:val="2"/>
          </w:tcPr>
          <w:p w14:paraId="7EC0E687" w14:textId="77777777" w:rsidR="00397627" w:rsidRPr="00E53465" w:rsidRDefault="00397627" w:rsidP="009B47C5">
            <w:pPr>
              <w:contextualSpacing/>
              <w:rPr>
                <w:b/>
                <w:bCs/>
                <w:kern w:val="2"/>
                <w:sz w:val="22"/>
                <w:szCs w:val="22"/>
              </w:rPr>
            </w:pPr>
            <w:r w:rsidRPr="00E53465">
              <w:rPr>
                <w:b/>
                <w:bCs/>
                <w:kern w:val="2"/>
                <w:sz w:val="22"/>
                <w:szCs w:val="22"/>
              </w:rPr>
              <w:t>6.1. Garantinis terminas</w:t>
            </w:r>
          </w:p>
        </w:tc>
        <w:tc>
          <w:tcPr>
            <w:tcW w:w="6442" w:type="dxa"/>
            <w:gridSpan w:val="2"/>
          </w:tcPr>
          <w:p w14:paraId="606833A8" w14:textId="1606483E" w:rsidR="0045035C" w:rsidRPr="009B47C5" w:rsidRDefault="00515901" w:rsidP="009B47C5">
            <w:pPr>
              <w:contextualSpacing/>
              <w:jc w:val="both"/>
              <w:rPr>
                <w:color w:val="000000" w:themeColor="text1"/>
                <w:sz w:val="22"/>
                <w:szCs w:val="22"/>
                <w:lang w:eastAsia="lt-LT"/>
              </w:rPr>
            </w:pPr>
            <w:r w:rsidRPr="009B47C5">
              <w:rPr>
                <w:color w:val="000000" w:themeColor="text1"/>
                <w:sz w:val="22"/>
                <w:szCs w:val="22"/>
                <w:lang w:eastAsia="lt-LT"/>
              </w:rPr>
              <w:t>Paslaugoms taikomas 12</w:t>
            </w:r>
            <w:r w:rsidR="0045035C" w:rsidRPr="009B47C5">
              <w:rPr>
                <w:color w:val="000000" w:themeColor="text1"/>
                <w:sz w:val="22"/>
                <w:szCs w:val="22"/>
                <w:lang w:eastAsia="lt-LT"/>
              </w:rPr>
              <w:t xml:space="preserve"> </w:t>
            </w:r>
            <w:r w:rsidR="00460F6D" w:rsidRPr="009B47C5">
              <w:rPr>
                <w:color w:val="000000" w:themeColor="text1"/>
                <w:sz w:val="22"/>
                <w:szCs w:val="22"/>
                <w:lang w:eastAsia="lt-LT"/>
              </w:rPr>
              <w:t xml:space="preserve">(dvylikos) </w:t>
            </w:r>
            <w:r w:rsidRPr="009B47C5">
              <w:rPr>
                <w:color w:val="000000" w:themeColor="text1"/>
                <w:sz w:val="22"/>
                <w:szCs w:val="22"/>
                <w:lang w:eastAsia="lt-LT"/>
              </w:rPr>
              <w:t>mėnesių garantinis terminas.  </w:t>
            </w:r>
          </w:p>
          <w:p w14:paraId="7F51867F" w14:textId="4D08A9D5" w:rsidR="00515901" w:rsidRPr="009B47C5" w:rsidRDefault="00515901" w:rsidP="009B47C5">
            <w:pPr>
              <w:contextualSpacing/>
              <w:jc w:val="both"/>
              <w:rPr>
                <w:color w:val="000000" w:themeColor="text1"/>
                <w:sz w:val="22"/>
                <w:szCs w:val="22"/>
                <w:lang w:eastAsia="lt-LT"/>
              </w:rPr>
            </w:pPr>
            <w:r w:rsidRPr="009B47C5">
              <w:rPr>
                <w:color w:val="000000" w:themeColor="text1"/>
                <w:sz w:val="22"/>
                <w:szCs w:val="22"/>
                <w:lang w:eastAsia="lt-LT"/>
              </w:rPr>
              <w:t>Garantinis terminas skaičiuojamas nuo Paslaugų perdavimo–priėmimo akto ar Sąskaitos (kai Paslaugų perdavimo–priėmimo aktas nėra pasirašomas) pasirašymo dienos. </w:t>
            </w:r>
          </w:p>
          <w:p w14:paraId="75A1BE0E" w14:textId="77777777" w:rsidR="00515901" w:rsidRPr="009B47C5" w:rsidRDefault="00515901" w:rsidP="009B47C5">
            <w:pPr>
              <w:contextualSpacing/>
              <w:jc w:val="both"/>
              <w:rPr>
                <w:color w:val="000000" w:themeColor="text1"/>
                <w:sz w:val="22"/>
                <w:szCs w:val="22"/>
                <w:lang w:eastAsia="lt-LT"/>
              </w:rPr>
            </w:pPr>
            <w:r w:rsidRPr="009B47C5">
              <w:rPr>
                <w:color w:val="000000" w:themeColor="text1"/>
                <w:sz w:val="22"/>
                <w:szCs w:val="22"/>
                <w:lang w:eastAsia="lt-LT"/>
              </w:rPr>
              <w:t> </w:t>
            </w:r>
          </w:p>
          <w:p w14:paraId="59050C1B" w14:textId="77777777" w:rsidR="00515901" w:rsidRPr="009B47C5" w:rsidRDefault="00515901" w:rsidP="009B47C5">
            <w:pPr>
              <w:contextualSpacing/>
              <w:jc w:val="both"/>
              <w:rPr>
                <w:color w:val="000000" w:themeColor="text1"/>
                <w:sz w:val="22"/>
                <w:szCs w:val="22"/>
                <w:lang w:eastAsia="lt-LT"/>
              </w:rPr>
            </w:pPr>
            <w:r w:rsidRPr="009B47C5">
              <w:rPr>
                <w:color w:val="000000" w:themeColor="text1"/>
                <w:sz w:val="22"/>
                <w:szCs w:val="22"/>
                <w:lang w:eastAsia="lt-LT"/>
              </w:rPr>
              <w:t>ir  </w:t>
            </w:r>
          </w:p>
          <w:p w14:paraId="31AE4CBD" w14:textId="77777777" w:rsidR="00515901" w:rsidRPr="009B47C5" w:rsidRDefault="00515901" w:rsidP="009B47C5">
            <w:pPr>
              <w:contextualSpacing/>
              <w:jc w:val="both"/>
              <w:rPr>
                <w:color w:val="000000" w:themeColor="text1"/>
                <w:sz w:val="22"/>
                <w:szCs w:val="22"/>
                <w:lang w:eastAsia="lt-LT"/>
              </w:rPr>
            </w:pPr>
            <w:r w:rsidRPr="009B47C5">
              <w:rPr>
                <w:color w:val="000000" w:themeColor="text1"/>
                <w:sz w:val="22"/>
                <w:szCs w:val="22"/>
                <w:lang w:eastAsia="lt-LT"/>
              </w:rPr>
              <w:t> </w:t>
            </w:r>
          </w:p>
          <w:p w14:paraId="19A40417" w14:textId="09C1CB59" w:rsidR="00397627" w:rsidRPr="009B47C5" w:rsidRDefault="00515901" w:rsidP="009B47C5">
            <w:pPr>
              <w:contextualSpacing/>
              <w:jc w:val="both"/>
              <w:rPr>
                <w:sz w:val="22"/>
                <w:szCs w:val="22"/>
              </w:rPr>
            </w:pPr>
            <w:r w:rsidRPr="009B47C5">
              <w:rPr>
                <w:color w:val="000000" w:themeColor="text1"/>
                <w:sz w:val="22"/>
                <w:szCs w:val="22"/>
                <w:lang w:eastAsia="lt-LT"/>
              </w:rPr>
              <w:t>Su</w:t>
            </w:r>
            <w:r w:rsidR="00E53465">
              <w:rPr>
                <w:color w:val="000000" w:themeColor="text1"/>
                <w:sz w:val="22"/>
                <w:szCs w:val="22"/>
                <w:lang w:eastAsia="lt-LT"/>
              </w:rPr>
              <w:t xml:space="preserve"> </w:t>
            </w:r>
            <w:r w:rsidRPr="009B47C5">
              <w:rPr>
                <w:color w:val="000000" w:themeColor="text1"/>
                <w:sz w:val="22"/>
                <w:szCs w:val="22"/>
                <w:lang w:eastAsia="lt-LT"/>
              </w:rPr>
              <w:t>Paslaugomis susijusioms prekėms nustatomas 24</w:t>
            </w:r>
            <w:r w:rsidR="00460F6D" w:rsidRPr="009B47C5">
              <w:rPr>
                <w:color w:val="000000" w:themeColor="text1"/>
                <w:sz w:val="22"/>
                <w:szCs w:val="22"/>
                <w:lang w:eastAsia="lt-LT"/>
              </w:rPr>
              <w:t xml:space="preserve"> (dvidešimt keturių)</w:t>
            </w:r>
            <w:r w:rsidR="005777FA">
              <w:rPr>
                <w:color w:val="000000" w:themeColor="text1"/>
                <w:sz w:val="22"/>
                <w:szCs w:val="22"/>
                <w:lang w:eastAsia="lt-LT"/>
              </w:rPr>
              <w:t xml:space="preserve"> </w:t>
            </w:r>
            <w:r w:rsidRPr="009B47C5">
              <w:rPr>
                <w:color w:val="000000" w:themeColor="text1"/>
                <w:sz w:val="22"/>
                <w:szCs w:val="22"/>
                <w:lang w:eastAsia="lt-LT"/>
              </w:rPr>
              <w:t>mėnesių garantinis terminas. </w:t>
            </w:r>
            <w:r w:rsidR="005777FA">
              <w:rPr>
                <w:color w:val="000000" w:themeColor="text1"/>
                <w:sz w:val="22"/>
                <w:szCs w:val="22"/>
                <w:lang w:eastAsia="lt-LT"/>
              </w:rPr>
              <w:t xml:space="preserve"> </w:t>
            </w:r>
            <w:r w:rsidRPr="009B47C5">
              <w:rPr>
                <w:color w:val="000000" w:themeColor="text1"/>
                <w:sz w:val="22"/>
                <w:szCs w:val="22"/>
                <w:lang w:eastAsia="lt-LT"/>
              </w:rPr>
              <w:t>Garantinis terminas skaičiuojamas nuo Paslaugų perdavimo–priėmimo akto ar Sąskaitos (kai Paslaugų perdavimo–priėmimo aktas nėra pasirašomas) pasirašymo dienos. </w:t>
            </w:r>
          </w:p>
        </w:tc>
      </w:tr>
      <w:tr w:rsidR="00E00B4F" w:rsidRPr="009B47C5" w14:paraId="12F2AC67" w14:textId="77777777" w:rsidTr="0026503C">
        <w:trPr>
          <w:trHeight w:val="300"/>
        </w:trPr>
        <w:tc>
          <w:tcPr>
            <w:tcW w:w="3093" w:type="dxa"/>
            <w:gridSpan w:val="2"/>
          </w:tcPr>
          <w:p w14:paraId="0968DBE2" w14:textId="696AA072" w:rsidR="00E00B4F" w:rsidRPr="00E53465" w:rsidRDefault="00E00B4F" w:rsidP="009B47C5">
            <w:pPr>
              <w:contextualSpacing/>
              <w:rPr>
                <w:b/>
                <w:bCs/>
                <w:kern w:val="2"/>
                <w:sz w:val="22"/>
                <w:szCs w:val="22"/>
              </w:rPr>
            </w:pPr>
            <w:r w:rsidRPr="00E53465">
              <w:rPr>
                <w:rStyle w:val="normaltextrun"/>
                <w:rFonts w:eastAsiaTheme="majorEastAsia"/>
                <w:b/>
                <w:bCs/>
                <w:sz w:val="22"/>
                <w:szCs w:val="22"/>
              </w:rPr>
              <w:t>6.2. Terminas Paslaugų trūkumams pašalinti</w:t>
            </w:r>
            <w:r w:rsidRPr="00E53465">
              <w:rPr>
                <w:rStyle w:val="eop"/>
                <w:rFonts w:eastAsiaTheme="majorEastAsia"/>
                <w:b/>
                <w:bCs/>
                <w:sz w:val="22"/>
                <w:szCs w:val="22"/>
              </w:rPr>
              <w:t> </w:t>
            </w:r>
          </w:p>
        </w:tc>
        <w:tc>
          <w:tcPr>
            <w:tcW w:w="6442" w:type="dxa"/>
            <w:gridSpan w:val="2"/>
          </w:tcPr>
          <w:p w14:paraId="4E9A5D1B" w14:textId="46268CA9" w:rsidR="00E00B4F" w:rsidRPr="005777FA" w:rsidRDefault="00E00B4F" w:rsidP="005777FA">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sz w:val="22"/>
                <w:szCs w:val="22"/>
                <w:lang w:val="lt-LT"/>
              </w:rPr>
              <w:t xml:space="preserve">Garantinio termino laikotarpiu ir (arba) bet kuriuo Sutarties galiojimo metu nustačius Paslaugų trūkumų, Tiekėjas turi ne vėliau kaip per </w:t>
            </w:r>
            <w:r w:rsidR="003F22C9" w:rsidRPr="009B47C5">
              <w:rPr>
                <w:rStyle w:val="normaltextrun"/>
                <w:rFonts w:eastAsiaTheme="majorEastAsia"/>
                <w:sz w:val="22"/>
                <w:szCs w:val="22"/>
                <w:lang w:val="lt-LT"/>
              </w:rPr>
              <w:t xml:space="preserve">penkias </w:t>
            </w:r>
            <w:r w:rsidRPr="009B47C5">
              <w:rPr>
                <w:rStyle w:val="normaltextrun"/>
                <w:rFonts w:eastAsiaTheme="majorEastAsia"/>
                <w:sz w:val="22"/>
                <w:szCs w:val="22"/>
                <w:lang w:val="lt-LT"/>
              </w:rPr>
              <w:t>darbo dienas nuo rašytinės pretenzijos gavimo dienos pašalinti Paslaugų trūkumus.</w:t>
            </w:r>
            <w:r w:rsidRPr="009B47C5">
              <w:rPr>
                <w:rStyle w:val="eop"/>
                <w:rFonts w:eastAsiaTheme="majorEastAsia"/>
                <w:sz w:val="22"/>
                <w:szCs w:val="22"/>
                <w:lang w:val="lt-LT"/>
              </w:rPr>
              <w:t> </w:t>
            </w:r>
          </w:p>
        </w:tc>
      </w:tr>
      <w:tr w:rsidR="00E00B4F" w:rsidRPr="009B47C5" w14:paraId="41512E7F" w14:textId="77777777" w:rsidTr="0026503C">
        <w:trPr>
          <w:trHeight w:val="300"/>
        </w:trPr>
        <w:tc>
          <w:tcPr>
            <w:tcW w:w="3093" w:type="dxa"/>
            <w:gridSpan w:val="2"/>
          </w:tcPr>
          <w:p w14:paraId="02CCABDC" w14:textId="037EC898" w:rsidR="00E00B4F" w:rsidRPr="005777FA" w:rsidRDefault="00E00B4F" w:rsidP="009B47C5">
            <w:pPr>
              <w:contextualSpacing/>
              <w:rPr>
                <w:b/>
                <w:bCs/>
                <w:sz w:val="22"/>
                <w:szCs w:val="22"/>
                <w:highlight w:val="yellow"/>
              </w:rPr>
            </w:pPr>
            <w:r w:rsidRPr="005777FA">
              <w:rPr>
                <w:rStyle w:val="normaltextrun"/>
                <w:rFonts w:eastAsiaTheme="majorEastAsia"/>
                <w:b/>
                <w:bCs/>
                <w:sz w:val="22"/>
                <w:szCs w:val="22"/>
              </w:rPr>
              <w:t>6.3. Kokybinių kriterijų įgyvendinimo ir tikrinimo tvarka</w:t>
            </w:r>
            <w:r w:rsidRPr="005777FA">
              <w:rPr>
                <w:rStyle w:val="eop"/>
                <w:rFonts w:eastAsiaTheme="majorEastAsia"/>
                <w:b/>
                <w:bCs/>
                <w:sz w:val="22"/>
                <w:szCs w:val="22"/>
              </w:rPr>
              <w:t> </w:t>
            </w:r>
          </w:p>
        </w:tc>
        <w:tc>
          <w:tcPr>
            <w:tcW w:w="6442" w:type="dxa"/>
            <w:gridSpan w:val="2"/>
          </w:tcPr>
          <w:p w14:paraId="498B0D28" w14:textId="77777777" w:rsidR="00E00B4F" w:rsidRPr="005777FA" w:rsidRDefault="00E00B4F" w:rsidP="009B47C5">
            <w:pPr>
              <w:pStyle w:val="paragraph"/>
              <w:spacing w:before="0" w:beforeAutospacing="0" w:after="0" w:afterAutospacing="0"/>
              <w:contextualSpacing/>
              <w:textAlignment w:val="baseline"/>
              <w:rPr>
                <w:sz w:val="22"/>
                <w:szCs w:val="22"/>
              </w:rPr>
            </w:pPr>
            <w:r w:rsidRPr="005777FA">
              <w:rPr>
                <w:rStyle w:val="normaltextrun"/>
                <w:rFonts w:eastAsiaTheme="majorEastAsia"/>
                <w:sz w:val="22"/>
                <w:szCs w:val="22"/>
                <w:lang w:val="lt-LT"/>
              </w:rPr>
              <w:t>Netaikoma </w:t>
            </w:r>
            <w:r w:rsidRPr="005777FA">
              <w:rPr>
                <w:rStyle w:val="eop"/>
                <w:rFonts w:eastAsiaTheme="majorEastAsia"/>
                <w:sz w:val="22"/>
                <w:szCs w:val="22"/>
              </w:rPr>
              <w:t> </w:t>
            </w:r>
          </w:p>
          <w:p w14:paraId="010F4185" w14:textId="76849C3B" w:rsidR="00E00B4F" w:rsidRPr="005777FA" w:rsidRDefault="00E00B4F" w:rsidP="009B47C5">
            <w:pPr>
              <w:contextualSpacing/>
              <w:rPr>
                <w:b/>
                <w:bCs/>
                <w:kern w:val="2"/>
                <w:sz w:val="22"/>
                <w:szCs w:val="22"/>
              </w:rPr>
            </w:pPr>
            <w:r w:rsidRPr="005777FA">
              <w:rPr>
                <w:rStyle w:val="eop"/>
                <w:rFonts w:eastAsiaTheme="majorEastAsia"/>
                <w:b/>
                <w:bCs/>
                <w:sz w:val="22"/>
                <w:szCs w:val="22"/>
              </w:rPr>
              <w:t> </w:t>
            </w:r>
          </w:p>
        </w:tc>
      </w:tr>
      <w:tr w:rsidR="00397627" w:rsidRPr="009B47C5" w14:paraId="3D0F00D5" w14:textId="77777777" w:rsidTr="0026503C">
        <w:trPr>
          <w:trHeight w:val="300"/>
        </w:trPr>
        <w:tc>
          <w:tcPr>
            <w:tcW w:w="9535" w:type="dxa"/>
            <w:gridSpan w:val="4"/>
          </w:tcPr>
          <w:p w14:paraId="6271A68B" w14:textId="77777777" w:rsidR="00397627" w:rsidRPr="005777FA" w:rsidRDefault="00397627" w:rsidP="009B47C5">
            <w:pPr>
              <w:contextualSpacing/>
              <w:jc w:val="center"/>
              <w:rPr>
                <w:b/>
                <w:bCs/>
                <w:kern w:val="2"/>
                <w:sz w:val="22"/>
                <w:szCs w:val="22"/>
              </w:rPr>
            </w:pPr>
            <w:r w:rsidRPr="005777FA">
              <w:rPr>
                <w:b/>
                <w:bCs/>
                <w:kern w:val="2"/>
                <w:sz w:val="22"/>
                <w:szCs w:val="22"/>
              </w:rPr>
              <w:t>7. SUTARTIES VYKDYMUI PASITELKIAMI SUBTIEKĖJAI IR (AR) SPECIALISTAI</w:t>
            </w:r>
          </w:p>
        </w:tc>
      </w:tr>
      <w:tr w:rsidR="00397627" w:rsidRPr="009B47C5" w14:paraId="04B5F1DA" w14:textId="77777777" w:rsidTr="0026503C">
        <w:trPr>
          <w:trHeight w:val="300"/>
        </w:trPr>
        <w:tc>
          <w:tcPr>
            <w:tcW w:w="3093" w:type="dxa"/>
            <w:gridSpan w:val="2"/>
          </w:tcPr>
          <w:p w14:paraId="039FB929" w14:textId="77777777" w:rsidR="00397627" w:rsidRPr="005777FA" w:rsidRDefault="00397627" w:rsidP="009B47C5">
            <w:pPr>
              <w:contextualSpacing/>
              <w:rPr>
                <w:b/>
                <w:bCs/>
                <w:kern w:val="2"/>
                <w:sz w:val="22"/>
                <w:szCs w:val="22"/>
              </w:rPr>
            </w:pPr>
            <w:r w:rsidRPr="005777FA">
              <w:rPr>
                <w:b/>
                <w:bCs/>
                <w:kern w:val="2"/>
                <w:sz w:val="22"/>
                <w:szCs w:val="22"/>
              </w:rPr>
              <w:lastRenderedPageBreak/>
              <w:t>7.1. Sutarties vykdymui pasitelkiami subtiekėjai ir (ar) specialistai</w:t>
            </w:r>
          </w:p>
        </w:tc>
        <w:tc>
          <w:tcPr>
            <w:tcW w:w="6442" w:type="dxa"/>
            <w:gridSpan w:val="2"/>
          </w:tcPr>
          <w:p w14:paraId="48DA95E9" w14:textId="6C79D938" w:rsidR="00397627" w:rsidRPr="005777FA" w:rsidRDefault="00684102" w:rsidP="009B47C5">
            <w:pPr>
              <w:contextualSpacing/>
              <w:rPr>
                <w:b/>
                <w:bCs/>
                <w:i/>
                <w:iCs/>
                <w:kern w:val="2"/>
                <w:sz w:val="22"/>
                <w:szCs w:val="22"/>
              </w:rPr>
            </w:pPr>
            <w:r w:rsidRPr="005777FA">
              <w:rPr>
                <w:b/>
                <w:bCs/>
                <w:i/>
                <w:iCs/>
                <w:kern w:val="2"/>
                <w:sz w:val="22"/>
                <w:szCs w:val="22"/>
              </w:rPr>
              <w:t>[</w:t>
            </w:r>
            <w:r w:rsidR="001C436F" w:rsidRPr="005777FA">
              <w:rPr>
                <w:b/>
                <w:bCs/>
                <w:i/>
                <w:iCs/>
                <w:kern w:val="2"/>
                <w:sz w:val="22"/>
                <w:szCs w:val="22"/>
              </w:rPr>
              <w:t>Įrašyti</w:t>
            </w:r>
            <w:r w:rsidR="000378B2" w:rsidRPr="005777FA">
              <w:rPr>
                <w:b/>
                <w:bCs/>
                <w:i/>
                <w:iCs/>
                <w:kern w:val="2"/>
                <w:sz w:val="22"/>
                <w:szCs w:val="22"/>
              </w:rPr>
              <w:t xml:space="preserve"> iš </w:t>
            </w:r>
            <w:r w:rsidRPr="005777FA">
              <w:rPr>
                <w:b/>
                <w:bCs/>
                <w:i/>
                <w:iCs/>
                <w:kern w:val="2"/>
                <w:sz w:val="22"/>
                <w:szCs w:val="22"/>
              </w:rPr>
              <w:t>SPS 4 priedo</w:t>
            </w:r>
            <w:r w:rsidR="00EE6755" w:rsidRPr="005777FA">
              <w:rPr>
                <w:b/>
                <w:bCs/>
                <w:i/>
                <w:iCs/>
                <w:kern w:val="2"/>
                <w:sz w:val="22"/>
                <w:szCs w:val="22"/>
              </w:rPr>
              <w:t>, jeigu pasitelkiami</w:t>
            </w:r>
            <w:r w:rsidRPr="005777FA">
              <w:rPr>
                <w:b/>
                <w:bCs/>
                <w:i/>
                <w:iCs/>
                <w:kern w:val="2"/>
                <w:sz w:val="22"/>
                <w:szCs w:val="22"/>
              </w:rPr>
              <w:t>]</w:t>
            </w:r>
          </w:p>
        </w:tc>
      </w:tr>
      <w:tr w:rsidR="00397627" w:rsidRPr="009B47C5" w14:paraId="09F88732" w14:textId="77777777" w:rsidTr="0026503C">
        <w:trPr>
          <w:trHeight w:val="300"/>
        </w:trPr>
        <w:tc>
          <w:tcPr>
            <w:tcW w:w="9535" w:type="dxa"/>
            <w:gridSpan w:val="4"/>
          </w:tcPr>
          <w:p w14:paraId="530BE261" w14:textId="77777777" w:rsidR="00397627" w:rsidRPr="005777FA" w:rsidRDefault="247C821E" w:rsidP="009B47C5">
            <w:pPr>
              <w:contextualSpacing/>
              <w:jc w:val="center"/>
              <w:rPr>
                <w:b/>
                <w:bCs/>
                <w:kern w:val="2"/>
                <w:sz w:val="22"/>
                <w:szCs w:val="22"/>
              </w:rPr>
            </w:pPr>
            <w:r w:rsidRPr="005777FA">
              <w:rPr>
                <w:b/>
                <w:bCs/>
                <w:kern w:val="2"/>
                <w:sz w:val="22"/>
                <w:szCs w:val="22"/>
              </w:rPr>
              <w:t>8. PRIEVOLIŲ PAGAL SUTARTĮ ĮVYKDYMO UŽTIKRINIMAS</w:t>
            </w:r>
          </w:p>
        </w:tc>
      </w:tr>
      <w:tr w:rsidR="00952EF3" w:rsidRPr="009B47C5" w14:paraId="1EC286C3" w14:textId="77777777" w:rsidTr="0026503C">
        <w:trPr>
          <w:trHeight w:val="300"/>
        </w:trPr>
        <w:tc>
          <w:tcPr>
            <w:tcW w:w="3093" w:type="dxa"/>
            <w:gridSpan w:val="2"/>
          </w:tcPr>
          <w:p w14:paraId="1E67487B" w14:textId="2288D272" w:rsidR="00952EF3" w:rsidRPr="005777FA" w:rsidRDefault="00952EF3" w:rsidP="009B47C5">
            <w:pPr>
              <w:contextualSpacing/>
              <w:rPr>
                <w:b/>
                <w:bCs/>
                <w:kern w:val="2"/>
                <w:sz w:val="22"/>
                <w:szCs w:val="22"/>
              </w:rPr>
            </w:pPr>
            <w:r w:rsidRPr="005777FA">
              <w:rPr>
                <w:rStyle w:val="normaltextrun"/>
                <w:rFonts w:eastAsiaTheme="majorEastAsia"/>
                <w:b/>
                <w:bCs/>
                <w:sz w:val="22"/>
                <w:szCs w:val="22"/>
              </w:rPr>
              <w:t>8.1. Prievolių pagal Sutartį įvykdymo užtikrinimas</w:t>
            </w:r>
            <w:r w:rsidRPr="005777FA">
              <w:rPr>
                <w:rStyle w:val="eop"/>
                <w:rFonts w:eastAsiaTheme="majorEastAsia"/>
                <w:b/>
                <w:bCs/>
                <w:sz w:val="22"/>
                <w:szCs w:val="22"/>
              </w:rPr>
              <w:t> </w:t>
            </w:r>
          </w:p>
        </w:tc>
        <w:tc>
          <w:tcPr>
            <w:tcW w:w="6442" w:type="dxa"/>
            <w:gridSpan w:val="2"/>
          </w:tcPr>
          <w:p w14:paraId="32C51CDC" w14:textId="77777777" w:rsidR="00952EF3" w:rsidRPr="009B47C5" w:rsidRDefault="00952EF3" w:rsidP="009B47C5">
            <w:pPr>
              <w:pStyle w:val="paragraph"/>
              <w:spacing w:before="0" w:beforeAutospacing="0" w:after="0" w:afterAutospacing="0"/>
              <w:contextualSpacing/>
              <w:textAlignment w:val="baseline"/>
              <w:rPr>
                <w:sz w:val="22"/>
                <w:szCs w:val="22"/>
                <w:lang w:val="lt-LT"/>
              </w:rPr>
            </w:pPr>
            <w:r w:rsidRPr="009B47C5">
              <w:rPr>
                <w:rStyle w:val="normaltextrun"/>
                <w:rFonts w:eastAsiaTheme="majorEastAsia"/>
                <w:sz w:val="22"/>
                <w:szCs w:val="22"/>
                <w:lang w:val="lt-LT"/>
              </w:rPr>
              <w:t>Prievolių pagal Sutartį įvykdymas užtikrinamas:</w:t>
            </w:r>
            <w:r w:rsidRPr="009B47C5">
              <w:rPr>
                <w:rStyle w:val="eop"/>
                <w:rFonts w:eastAsiaTheme="majorEastAsia"/>
                <w:sz w:val="22"/>
                <w:szCs w:val="22"/>
                <w:lang w:val="lt-LT"/>
              </w:rPr>
              <w:t> </w:t>
            </w:r>
          </w:p>
          <w:p w14:paraId="4EF0E6AF" w14:textId="77777777" w:rsidR="00952EF3" w:rsidRPr="009B47C5" w:rsidRDefault="00952EF3" w:rsidP="009B47C5">
            <w:pPr>
              <w:pStyle w:val="paragraph"/>
              <w:spacing w:before="0" w:beforeAutospacing="0" w:after="0" w:afterAutospacing="0"/>
              <w:contextualSpacing/>
              <w:textAlignment w:val="baseline"/>
              <w:rPr>
                <w:sz w:val="22"/>
                <w:szCs w:val="22"/>
              </w:rPr>
            </w:pPr>
            <w:r w:rsidRPr="009B47C5">
              <w:rPr>
                <w:rStyle w:val="normaltextrun"/>
                <w:rFonts w:eastAsiaTheme="majorEastAsia"/>
                <w:sz w:val="22"/>
                <w:szCs w:val="22"/>
                <w:lang w:val="lt-LT"/>
              </w:rPr>
              <w:t>Netesybomis (delspinigiais, bauda)</w:t>
            </w:r>
            <w:r w:rsidRPr="009B47C5">
              <w:rPr>
                <w:rStyle w:val="eop"/>
                <w:rFonts w:eastAsiaTheme="majorEastAsia"/>
                <w:sz w:val="22"/>
                <w:szCs w:val="22"/>
              </w:rPr>
              <w:t> </w:t>
            </w:r>
          </w:p>
          <w:p w14:paraId="4C561DD0" w14:textId="0ACE9B59" w:rsidR="00952EF3" w:rsidRPr="009B47C5" w:rsidRDefault="00952EF3" w:rsidP="009B47C5">
            <w:pPr>
              <w:contextualSpacing/>
              <w:rPr>
                <w:kern w:val="2"/>
                <w:sz w:val="22"/>
                <w:szCs w:val="22"/>
              </w:rPr>
            </w:pPr>
            <w:r w:rsidRPr="009B47C5">
              <w:rPr>
                <w:rStyle w:val="eop"/>
                <w:rFonts w:eastAsiaTheme="majorEastAsia"/>
                <w:sz w:val="22"/>
                <w:szCs w:val="22"/>
              </w:rPr>
              <w:t> </w:t>
            </w:r>
          </w:p>
        </w:tc>
      </w:tr>
      <w:tr w:rsidR="00952EF3" w:rsidRPr="009B47C5" w14:paraId="5CBA10B9" w14:textId="77777777" w:rsidTr="0026503C">
        <w:trPr>
          <w:trHeight w:val="300"/>
        </w:trPr>
        <w:tc>
          <w:tcPr>
            <w:tcW w:w="3093" w:type="dxa"/>
            <w:gridSpan w:val="2"/>
          </w:tcPr>
          <w:p w14:paraId="27B8A448" w14:textId="7B0B09F4" w:rsidR="00952EF3" w:rsidRPr="005777FA" w:rsidRDefault="00952EF3" w:rsidP="009B47C5">
            <w:pPr>
              <w:contextualSpacing/>
              <w:rPr>
                <w:b/>
                <w:bCs/>
                <w:kern w:val="2"/>
                <w:sz w:val="22"/>
                <w:szCs w:val="22"/>
              </w:rPr>
            </w:pPr>
            <w:r w:rsidRPr="005777FA">
              <w:rPr>
                <w:rStyle w:val="normaltextrun"/>
                <w:rFonts w:eastAsiaTheme="majorEastAsia"/>
                <w:b/>
                <w:bCs/>
                <w:sz w:val="22"/>
                <w:szCs w:val="22"/>
              </w:rPr>
              <w:t>8.2 Sutarties įvykdymo užtikrinimo galiojimo terminas</w:t>
            </w:r>
            <w:r w:rsidRPr="005777FA">
              <w:rPr>
                <w:rStyle w:val="eop"/>
                <w:rFonts w:eastAsiaTheme="majorEastAsia"/>
                <w:b/>
                <w:bCs/>
                <w:sz w:val="22"/>
                <w:szCs w:val="22"/>
              </w:rPr>
              <w:t> </w:t>
            </w:r>
          </w:p>
        </w:tc>
        <w:tc>
          <w:tcPr>
            <w:tcW w:w="6442" w:type="dxa"/>
            <w:gridSpan w:val="2"/>
          </w:tcPr>
          <w:p w14:paraId="4F53976C" w14:textId="77777777" w:rsidR="00952EF3" w:rsidRPr="00B42C4C" w:rsidRDefault="00952EF3" w:rsidP="009B47C5">
            <w:pPr>
              <w:pStyle w:val="paragraph"/>
              <w:spacing w:before="0" w:beforeAutospacing="0" w:after="0" w:afterAutospacing="0"/>
              <w:contextualSpacing/>
              <w:textAlignment w:val="baseline"/>
              <w:rPr>
                <w:sz w:val="22"/>
                <w:szCs w:val="22"/>
              </w:rPr>
            </w:pPr>
            <w:r w:rsidRPr="00B42C4C">
              <w:rPr>
                <w:rStyle w:val="normaltextrun"/>
                <w:rFonts w:eastAsiaTheme="majorEastAsia"/>
                <w:sz w:val="22"/>
                <w:szCs w:val="22"/>
                <w:lang w:val="lt-LT"/>
              </w:rPr>
              <w:t>Netaikoma</w:t>
            </w:r>
            <w:r w:rsidRPr="00B42C4C">
              <w:rPr>
                <w:rStyle w:val="eop"/>
                <w:rFonts w:eastAsiaTheme="majorEastAsia"/>
                <w:sz w:val="22"/>
                <w:szCs w:val="22"/>
              </w:rPr>
              <w:t> </w:t>
            </w:r>
          </w:p>
          <w:p w14:paraId="54E4F0A9" w14:textId="77777777" w:rsidR="00952EF3" w:rsidRPr="00B42C4C" w:rsidRDefault="00952EF3" w:rsidP="009B47C5">
            <w:pPr>
              <w:pStyle w:val="paragraph"/>
              <w:spacing w:before="0" w:beforeAutospacing="0" w:after="0" w:afterAutospacing="0"/>
              <w:contextualSpacing/>
              <w:textAlignment w:val="baseline"/>
              <w:rPr>
                <w:sz w:val="22"/>
                <w:szCs w:val="22"/>
              </w:rPr>
            </w:pPr>
            <w:r w:rsidRPr="00B42C4C">
              <w:rPr>
                <w:rStyle w:val="eop"/>
                <w:rFonts w:eastAsiaTheme="majorEastAsia"/>
                <w:sz w:val="22"/>
                <w:szCs w:val="22"/>
              </w:rPr>
              <w:t> </w:t>
            </w:r>
          </w:p>
          <w:p w14:paraId="2D7781C4" w14:textId="6DF168D8" w:rsidR="00952EF3" w:rsidRPr="00B42C4C" w:rsidRDefault="00952EF3" w:rsidP="009B47C5">
            <w:pPr>
              <w:contextualSpacing/>
              <w:rPr>
                <w:kern w:val="2"/>
                <w:sz w:val="22"/>
                <w:szCs w:val="22"/>
              </w:rPr>
            </w:pPr>
            <w:r w:rsidRPr="00B42C4C">
              <w:rPr>
                <w:rStyle w:val="eop"/>
                <w:rFonts w:eastAsiaTheme="majorEastAsia"/>
                <w:sz w:val="22"/>
                <w:szCs w:val="22"/>
              </w:rPr>
              <w:t> </w:t>
            </w:r>
          </w:p>
        </w:tc>
      </w:tr>
      <w:tr w:rsidR="00952EF3" w:rsidRPr="009B47C5" w14:paraId="59286BC4" w14:textId="77777777" w:rsidTr="0026503C">
        <w:trPr>
          <w:trHeight w:val="300"/>
        </w:trPr>
        <w:tc>
          <w:tcPr>
            <w:tcW w:w="3093" w:type="dxa"/>
            <w:gridSpan w:val="2"/>
          </w:tcPr>
          <w:p w14:paraId="69205ED9" w14:textId="5A922A1C" w:rsidR="00952EF3" w:rsidRPr="005777FA" w:rsidRDefault="00952EF3" w:rsidP="009B47C5">
            <w:pPr>
              <w:contextualSpacing/>
              <w:rPr>
                <w:b/>
                <w:bCs/>
                <w:kern w:val="2"/>
                <w:sz w:val="22"/>
                <w:szCs w:val="22"/>
              </w:rPr>
            </w:pPr>
            <w:r w:rsidRPr="005777FA">
              <w:rPr>
                <w:rStyle w:val="normaltextrun"/>
                <w:rFonts w:eastAsiaTheme="majorEastAsia"/>
                <w:b/>
                <w:bCs/>
                <w:sz w:val="22"/>
                <w:szCs w:val="22"/>
              </w:rPr>
              <w:t>8.3. Sutarties įvykdymo užtikrinimo pateikimas</w:t>
            </w:r>
            <w:r w:rsidRPr="005777FA">
              <w:rPr>
                <w:rStyle w:val="eop"/>
                <w:rFonts w:eastAsiaTheme="majorEastAsia"/>
                <w:b/>
                <w:bCs/>
                <w:sz w:val="22"/>
                <w:szCs w:val="22"/>
              </w:rPr>
              <w:t> </w:t>
            </w:r>
          </w:p>
        </w:tc>
        <w:tc>
          <w:tcPr>
            <w:tcW w:w="6442" w:type="dxa"/>
            <w:gridSpan w:val="2"/>
          </w:tcPr>
          <w:p w14:paraId="560D60C4" w14:textId="77777777" w:rsidR="00952EF3" w:rsidRPr="00B42C4C" w:rsidRDefault="00952EF3" w:rsidP="009B47C5">
            <w:pPr>
              <w:pStyle w:val="paragraph"/>
              <w:spacing w:before="0" w:beforeAutospacing="0" w:after="0" w:afterAutospacing="0"/>
              <w:contextualSpacing/>
              <w:textAlignment w:val="baseline"/>
              <w:rPr>
                <w:sz w:val="22"/>
                <w:szCs w:val="22"/>
              </w:rPr>
            </w:pPr>
            <w:r w:rsidRPr="00B42C4C">
              <w:rPr>
                <w:rStyle w:val="normaltextrun"/>
                <w:rFonts w:eastAsiaTheme="majorEastAsia"/>
                <w:sz w:val="22"/>
                <w:szCs w:val="22"/>
                <w:lang w:val="lt-LT"/>
              </w:rPr>
              <w:t>Netaikoma</w:t>
            </w:r>
            <w:r w:rsidRPr="00B42C4C">
              <w:rPr>
                <w:rStyle w:val="eop"/>
                <w:rFonts w:eastAsiaTheme="majorEastAsia"/>
                <w:sz w:val="22"/>
                <w:szCs w:val="22"/>
              </w:rPr>
              <w:t> </w:t>
            </w:r>
          </w:p>
          <w:p w14:paraId="5A462840" w14:textId="77777777" w:rsidR="00952EF3" w:rsidRPr="00B42C4C" w:rsidRDefault="00952EF3" w:rsidP="009B47C5">
            <w:pPr>
              <w:pStyle w:val="paragraph"/>
              <w:spacing w:before="0" w:beforeAutospacing="0" w:after="0" w:afterAutospacing="0"/>
              <w:contextualSpacing/>
              <w:textAlignment w:val="baseline"/>
              <w:rPr>
                <w:sz w:val="22"/>
                <w:szCs w:val="22"/>
              </w:rPr>
            </w:pPr>
            <w:r w:rsidRPr="00B42C4C">
              <w:rPr>
                <w:rStyle w:val="eop"/>
                <w:rFonts w:eastAsiaTheme="majorEastAsia"/>
                <w:sz w:val="22"/>
                <w:szCs w:val="22"/>
              </w:rPr>
              <w:t> </w:t>
            </w:r>
          </w:p>
          <w:p w14:paraId="00DDD45C" w14:textId="5083126A" w:rsidR="00952EF3" w:rsidRPr="00B42C4C" w:rsidRDefault="00952EF3" w:rsidP="009B47C5">
            <w:pPr>
              <w:contextualSpacing/>
              <w:rPr>
                <w:sz w:val="22"/>
                <w:szCs w:val="22"/>
              </w:rPr>
            </w:pPr>
            <w:r w:rsidRPr="00B42C4C">
              <w:rPr>
                <w:rStyle w:val="eop"/>
                <w:rFonts w:eastAsiaTheme="majorEastAsia"/>
                <w:sz w:val="22"/>
                <w:szCs w:val="22"/>
              </w:rPr>
              <w:t> </w:t>
            </w:r>
          </w:p>
        </w:tc>
      </w:tr>
      <w:tr w:rsidR="00397627" w:rsidRPr="009B47C5" w14:paraId="6DD4F5C1" w14:textId="77777777" w:rsidTr="0026503C">
        <w:trPr>
          <w:trHeight w:val="300"/>
        </w:trPr>
        <w:tc>
          <w:tcPr>
            <w:tcW w:w="9535" w:type="dxa"/>
            <w:gridSpan w:val="4"/>
          </w:tcPr>
          <w:p w14:paraId="7EBB2DB2" w14:textId="77777777" w:rsidR="00397627" w:rsidRPr="00B42C4C" w:rsidRDefault="00397627" w:rsidP="009B47C5">
            <w:pPr>
              <w:contextualSpacing/>
              <w:jc w:val="center"/>
              <w:rPr>
                <w:b/>
                <w:bCs/>
                <w:kern w:val="2"/>
                <w:sz w:val="22"/>
                <w:szCs w:val="22"/>
              </w:rPr>
            </w:pPr>
            <w:r w:rsidRPr="00B42C4C">
              <w:rPr>
                <w:b/>
                <w:bCs/>
                <w:kern w:val="2"/>
                <w:sz w:val="22"/>
                <w:szCs w:val="22"/>
              </w:rPr>
              <w:t>9. ŠALIŲ ATSAKOMYBĖ</w:t>
            </w:r>
          </w:p>
        </w:tc>
      </w:tr>
      <w:tr w:rsidR="006F2953" w:rsidRPr="009B47C5" w14:paraId="5B0DD376" w14:textId="77777777" w:rsidTr="0026503C">
        <w:trPr>
          <w:trHeight w:val="300"/>
        </w:trPr>
        <w:tc>
          <w:tcPr>
            <w:tcW w:w="3093" w:type="dxa"/>
            <w:gridSpan w:val="2"/>
          </w:tcPr>
          <w:p w14:paraId="1DE4E321" w14:textId="3464FD99" w:rsidR="006F2953" w:rsidRPr="00B42C4C" w:rsidRDefault="006F2953" w:rsidP="009B47C5">
            <w:pPr>
              <w:contextualSpacing/>
              <w:rPr>
                <w:b/>
                <w:bCs/>
                <w:kern w:val="2"/>
                <w:sz w:val="22"/>
                <w:szCs w:val="22"/>
              </w:rPr>
            </w:pPr>
            <w:r w:rsidRPr="00B42C4C">
              <w:rPr>
                <w:rStyle w:val="normaltextrun"/>
                <w:rFonts w:eastAsiaTheme="majorEastAsia"/>
                <w:b/>
                <w:bCs/>
                <w:sz w:val="22"/>
                <w:szCs w:val="22"/>
              </w:rPr>
              <w:t>9.1. Pirkėjui taikomos netesybos už mokėjimų pagal Sutartį vėlavimą</w:t>
            </w:r>
            <w:r w:rsidRPr="00B42C4C">
              <w:rPr>
                <w:rStyle w:val="eop"/>
                <w:rFonts w:eastAsiaTheme="majorEastAsia"/>
                <w:b/>
                <w:bCs/>
                <w:sz w:val="22"/>
                <w:szCs w:val="22"/>
              </w:rPr>
              <w:t> </w:t>
            </w:r>
          </w:p>
        </w:tc>
        <w:tc>
          <w:tcPr>
            <w:tcW w:w="6442" w:type="dxa"/>
            <w:gridSpan w:val="2"/>
          </w:tcPr>
          <w:p w14:paraId="737B44DD" w14:textId="29311910" w:rsidR="006F2953" w:rsidRPr="009B47C5" w:rsidRDefault="006F2953"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color w:val="000000"/>
                <w:sz w:val="22"/>
                <w:szCs w:val="22"/>
                <w:lang w:val="lt-LT"/>
              </w:rPr>
              <w:t>Jei Pirkėjas, gavęs tinkamai pateiktą ir užpildytą Sąskaitą, uždelsia atsiskaityti už tinkamai Tiekėjo suteiktas kokybiškas Paslaugas per Sutartyje nurodytą terminą, Tiekėjas nuo kitos nei nustatytas terminas dienos skaičiuoja Pirkėjui 0,3 (trys dešimtosios) procento  dydžio delspinigius nuo neapmokėtos sumos be PVM už kiekvieną vėlavimo dieną.</w:t>
            </w:r>
            <w:r w:rsidRPr="009B47C5">
              <w:rPr>
                <w:rStyle w:val="eop"/>
                <w:rFonts w:eastAsiaTheme="majorEastAsia"/>
                <w:color w:val="000000"/>
                <w:sz w:val="22"/>
                <w:szCs w:val="22"/>
                <w:lang w:val="lt-LT"/>
              </w:rPr>
              <w:t> </w:t>
            </w:r>
          </w:p>
        </w:tc>
      </w:tr>
      <w:tr w:rsidR="006F2953" w:rsidRPr="009B47C5" w14:paraId="4AE30483" w14:textId="77777777" w:rsidTr="0026503C">
        <w:trPr>
          <w:trHeight w:val="300"/>
        </w:trPr>
        <w:tc>
          <w:tcPr>
            <w:tcW w:w="3093" w:type="dxa"/>
            <w:gridSpan w:val="2"/>
          </w:tcPr>
          <w:p w14:paraId="3C763567" w14:textId="4912C964" w:rsidR="006F2953" w:rsidRPr="00B42C4C" w:rsidRDefault="006F2953" w:rsidP="009B47C5">
            <w:pPr>
              <w:contextualSpacing/>
              <w:rPr>
                <w:b/>
                <w:bCs/>
                <w:kern w:val="2"/>
                <w:sz w:val="22"/>
                <w:szCs w:val="22"/>
              </w:rPr>
            </w:pPr>
            <w:r w:rsidRPr="00B42C4C">
              <w:rPr>
                <w:rStyle w:val="normaltextrun"/>
                <w:rFonts w:eastAsiaTheme="majorEastAsia"/>
                <w:b/>
                <w:bCs/>
                <w:sz w:val="22"/>
                <w:szCs w:val="22"/>
              </w:rPr>
              <w:t>9.2. Tiekėjui taikomos netesybos</w:t>
            </w:r>
            <w:r w:rsidRPr="00B42C4C">
              <w:rPr>
                <w:rStyle w:val="eop"/>
                <w:rFonts w:eastAsiaTheme="majorEastAsia"/>
                <w:b/>
                <w:bCs/>
                <w:sz w:val="22"/>
                <w:szCs w:val="22"/>
              </w:rPr>
              <w:t> </w:t>
            </w:r>
          </w:p>
        </w:tc>
        <w:tc>
          <w:tcPr>
            <w:tcW w:w="6442" w:type="dxa"/>
            <w:gridSpan w:val="2"/>
          </w:tcPr>
          <w:p w14:paraId="70C4CE5A" w14:textId="77777777" w:rsidR="006F2953" w:rsidRPr="009B47C5" w:rsidRDefault="006F2953"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color w:val="000000"/>
                <w:sz w:val="22"/>
                <w:szCs w:val="22"/>
                <w:lang w:val="lt-LT"/>
              </w:rPr>
              <w:t>9.2.1. Jeigu Tiekėjas vėluoja suteikti Paslaugas arba nevykdo kitų sutartinių įsipareigojimų, Pirkėjas nuo kitos nei nustatytas terminas dienos Tiekėjui skaičiuoja 0,3 (trys dešimtosios) procento dydžio delspinigius už kiekvieną uždelstą dieną nuo Pradinės sutarties vertės be PVM.</w:t>
            </w:r>
            <w:r w:rsidRPr="009B47C5">
              <w:rPr>
                <w:rStyle w:val="eop"/>
                <w:rFonts w:eastAsiaTheme="majorEastAsia"/>
                <w:color w:val="000000"/>
                <w:sz w:val="22"/>
                <w:szCs w:val="22"/>
                <w:lang w:val="lt-LT"/>
              </w:rPr>
              <w:t> </w:t>
            </w:r>
          </w:p>
          <w:p w14:paraId="2298618C" w14:textId="018EAB49" w:rsidR="006F2953" w:rsidRPr="009B47C5" w:rsidRDefault="006F2953"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color w:val="000000"/>
                <w:sz w:val="22"/>
                <w:szCs w:val="22"/>
                <w:lang w:val="lt-LT"/>
              </w:rPr>
              <w:t>9.2.3. Tiekėjas privalo sumokėti Pirkėjui netesybas per 30 </w:t>
            </w:r>
            <w:r w:rsidR="0042246F" w:rsidRPr="009B47C5">
              <w:rPr>
                <w:rStyle w:val="normaltextrun"/>
                <w:rFonts w:eastAsiaTheme="majorEastAsia"/>
                <w:color w:val="000000"/>
                <w:sz w:val="22"/>
                <w:szCs w:val="22"/>
                <w:lang w:val="lt-LT"/>
              </w:rPr>
              <w:t>(</w:t>
            </w:r>
            <w:proofErr w:type="spellStart"/>
            <w:r w:rsidR="0042246F" w:rsidRPr="009B47C5">
              <w:rPr>
                <w:rStyle w:val="normaltextrun"/>
                <w:rFonts w:eastAsiaTheme="majorEastAsia"/>
                <w:color w:val="000000"/>
                <w:sz w:val="22"/>
                <w:szCs w:val="22"/>
              </w:rPr>
              <w:t>trisdešimt</w:t>
            </w:r>
            <w:proofErr w:type="spellEnd"/>
            <w:r w:rsidR="0042246F" w:rsidRPr="009B47C5">
              <w:rPr>
                <w:rStyle w:val="normaltextrun"/>
                <w:rFonts w:eastAsiaTheme="majorEastAsia"/>
                <w:color w:val="000000"/>
                <w:sz w:val="22"/>
                <w:szCs w:val="22"/>
              </w:rPr>
              <w:t xml:space="preserve">) </w:t>
            </w:r>
            <w:r w:rsidRPr="009B47C5">
              <w:rPr>
                <w:rStyle w:val="normaltextrun"/>
                <w:rFonts w:eastAsiaTheme="majorEastAsia"/>
                <w:color w:val="000000"/>
                <w:sz w:val="22"/>
                <w:szCs w:val="22"/>
                <w:lang w:val="lt-LT"/>
              </w:rPr>
              <w:t>dienų nuo Pirkėjo pareikalavimo, jeigu netesybų suma nėra išskaitoma iš Tiekėjui mokėtinos sumos.</w:t>
            </w:r>
            <w:r w:rsidRPr="009B47C5">
              <w:rPr>
                <w:rStyle w:val="eop"/>
                <w:rFonts w:eastAsiaTheme="majorEastAsia"/>
                <w:color w:val="000000"/>
                <w:sz w:val="22"/>
                <w:szCs w:val="22"/>
                <w:lang w:val="lt-LT"/>
              </w:rPr>
              <w:t> </w:t>
            </w:r>
          </w:p>
        </w:tc>
      </w:tr>
      <w:tr w:rsidR="006349E8" w:rsidRPr="009B47C5" w14:paraId="0B089FFD" w14:textId="77777777" w:rsidTr="0026503C">
        <w:trPr>
          <w:trHeight w:val="300"/>
        </w:trPr>
        <w:tc>
          <w:tcPr>
            <w:tcW w:w="3093" w:type="dxa"/>
            <w:gridSpan w:val="2"/>
          </w:tcPr>
          <w:p w14:paraId="0230E877" w14:textId="77777777" w:rsidR="006349E8" w:rsidRPr="008A583B" w:rsidRDefault="006349E8" w:rsidP="009B47C5">
            <w:pPr>
              <w:contextualSpacing/>
              <w:rPr>
                <w:b/>
                <w:bCs/>
                <w:kern w:val="2"/>
                <w:sz w:val="22"/>
                <w:szCs w:val="22"/>
              </w:rPr>
            </w:pPr>
            <w:r w:rsidRPr="008A583B">
              <w:rPr>
                <w:b/>
                <w:bCs/>
                <w:kern w:val="2"/>
                <w:sz w:val="22"/>
                <w:szCs w:val="22"/>
              </w:rPr>
              <w:t>9.3. Tiekėjui / Pirkėjui taikoma bauda nutraukus Sutartį dėl esminio Sutarties pažeidimo ar nepagrįstai nutraukus Sutarties vykdymą ne Sutartyje nustatyta tvarka</w:t>
            </w:r>
          </w:p>
        </w:tc>
        <w:tc>
          <w:tcPr>
            <w:tcW w:w="6442" w:type="dxa"/>
            <w:gridSpan w:val="2"/>
          </w:tcPr>
          <w:p w14:paraId="3D6C9E7B" w14:textId="195451F3" w:rsidR="006349E8" w:rsidRPr="009B47C5" w:rsidRDefault="006349E8" w:rsidP="009B47C5">
            <w:pPr>
              <w:contextualSpacing/>
              <w:jc w:val="both"/>
              <w:rPr>
                <w:kern w:val="2"/>
                <w:sz w:val="22"/>
                <w:szCs w:val="22"/>
              </w:rPr>
            </w:pPr>
            <w:r w:rsidRPr="009B47C5">
              <w:rPr>
                <w:rStyle w:val="normaltextrun"/>
                <w:rFonts w:eastAsiaTheme="majorEastAsia"/>
                <w:sz w:val="22"/>
                <w:szCs w:val="22"/>
              </w:rPr>
              <w:t xml:space="preserve">Nutraukus Sutartį dėl esminio Sutarties pažeidimo, nustatyto Sutarties Specialiosiose sąlygose, mokama 10  </w:t>
            </w:r>
            <w:r w:rsidR="0042246F" w:rsidRPr="009B47C5">
              <w:rPr>
                <w:rStyle w:val="normaltextrun"/>
                <w:rFonts w:eastAsiaTheme="majorEastAsia"/>
                <w:sz w:val="22"/>
                <w:szCs w:val="22"/>
              </w:rPr>
              <w:t xml:space="preserve">(dešimt) </w:t>
            </w:r>
            <w:r w:rsidRPr="009B47C5">
              <w:rPr>
                <w:rStyle w:val="normaltextrun"/>
                <w:rFonts w:eastAsiaTheme="majorEastAsia"/>
                <w:sz w:val="22"/>
                <w:szCs w:val="22"/>
              </w:rPr>
              <w:t>procentų dydžio bauda nuo Pradinės Sutarties vertės be PVM, nurodytos Specialiųjų sąlygų 5.2 punkte.  </w:t>
            </w:r>
            <w:r w:rsidRPr="009B47C5">
              <w:rPr>
                <w:rStyle w:val="eop"/>
                <w:rFonts w:eastAsiaTheme="majorEastAsia"/>
                <w:sz w:val="22"/>
                <w:szCs w:val="22"/>
              </w:rPr>
              <w:t> </w:t>
            </w:r>
          </w:p>
        </w:tc>
      </w:tr>
      <w:tr w:rsidR="006349E8" w:rsidRPr="009B47C5" w14:paraId="34E73735" w14:textId="77777777" w:rsidTr="0026503C">
        <w:trPr>
          <w:trHeight w:val="300"/>
        </w:trPr>
        <w:tc>
          <w:tcPr>
            <w:tcW w:w="3093" w:type="dxa"/>
            <w:gridSpan w:val="2"/>
          </w:tcPr>
          <w:p w14:paraId="64EE7570" w14:textId="77777777" w:rsidR="006349E8" w:rsidRPr="008A583B" w:rsidRDefault="006349E8" w:rsidP="009B47C5">
            <w:pPr>
              <w:contextualSpacing/>
              <w:rPr>
                <w:b/>
                <w:bCs/>
                <w:kern w:val="2"/>
                <w:sz w:val="22"/>
                <w:szCs w:val="22"/>
              </w:rPr>
            </w:pPr>
            <w:r w:rsidRPr="008A583B">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6442" w:type="dxa"/>
            <w:gridSpan w:val="2"/>
          </w:tcPr>
          <w:p w14:paraId="742E799A" w14:textId="1C594199" w:rsidR="006349E8" w:rsidRPr="009B47C5" w:rsidRDefault="006A319F" w:rsidP="009B47C5">
            <w:pPr>
              <w:pStyle w:val="paragraph"/>
              <w:spacing w:before="0" w:beforeAutospacing="0" w:after="0" w:afterAutospacing="0"/>
              <w:contextualSpacing/>
              <w:jc w:val="both"/>
              <w:textAlignment w:val="baseline"/>
              <w:rPr>
                <w:sz w:val="22"/>
                <w:szCs w:val="22"/>
              </w:rPr>
            </w:pPr>
            <w:r w:rsidRPr="009B47C5">
              <w:rPr>
                <w:rFonts w:eastAsiaTheme="majorEastAsia"/>
                <w:color w:val="000000"/>
                <w:sz w:val="22"/>
                <w:szCs w:val="22"/>
                <w:lang w:val="lt-LT"/>
              </w:rPr>
              <w:t>500,00 Eur</w:t>
            </w:r>
            <w:r w:rsidR="00AE1113" w:rsidRPr="009B47C5">
              <w:rPr>
                <w:rFonts w:eastAsiaTheme="majorEastAsia"/>
                <w:color w:val="000000"/>
                <w:sz w:val="22"/>
                <w:szCs w:val="22"/>
                <w:lang w:val="lt-LT"/>
              </w:rPr>
              <w:t xml:space="preserve"> (</w:t>
            </w:r>
            <w:r w:rsidRPr="009B47C5">
              <w:rPr>
                <w:rFonts w:eastAsiaTheme="majorEastAsia"/>
                <w:color w:val="000000"/>
                <w:sz w:val="22"/>
                <w:szCs w:val="22"/>
                <w:lang w:val="lt-LT"/>
              </w:rPr>
              <w:t>penki šimtai</w:t>
            </w:r>
            <w:r w:rsidR="00AE1113" w:rsidRPr="009B47C5">
              <w:rPr>
                <w:rFonts w:eastAsiaTheme="majorEastAsia"/>
                <w:color w:val="000000"/>
                <w:sz w:val="22"/>
                <w:szCs w:val="22"/>
                <w:lang w:val="lt-LT"/>
              </w:rPr>
              <w:t>) eurų už kiekvieno pažeidimo atvejį. </w:t>
            </w:r>
            <w:r w:rsidR="006349E8" w:rsidRPr="009B47C5">
              <w:rPr>
                <w:rStyle w:val="eop"/>
                <w:rFonts w:eastAsiaTheme="majorEastAsia"/>
                <w:sz w:val="22"/>
                <w:szCs w:val="22"/>
              </w:rPr>
              <w:t> </w:t>
            </w:r>
          </w:p>
          <w:p w14:paraId="7B60353C" w14:textId="35FC0960" w:rsidR="006349E8" w:rsidRPr="009B47C5" w:rsidRDefault="006349E8" w:rsidP="009B47C5">
            <w:pPr>
              <w:contextualSpacing/>
              <w:rPr>
                <w:kern w:val="2"/>
                <w:sz w:val="22"/>
                <w:szCs w:val="22"/>
              </w:rPr>
            </w:pPr>
            <w:r w:rsidRPr="009B47C5">
              <w:rPr>
                <w:rStyle w:val="eop"/>
                <w:rFonts w:eastAsiaTheme="majorEastAsia"/>
                <w:sz w:val="22"/>
                <w:szCs w:val="22"/>
              </w:rPr>
              <w:t> </w:t>
            </w:r>
          </w:p>
        </w:tc>
      </w:tr>
      <w:tr w:rsidR="00397627" w:rsidRPr="009B47C5" w14:paraId="6F9B5AAA" w14:textId="77777777" w:rsidTr="0026503C">
        <w:trPr>
          <w:trHeight w:val="300"/>
        </w:trPr>
        <w:tc>
          <w:tcPr>
            <w:tcW w:w="3093" w:type="dxa"/>
            <w:gridSpan w:val="2"/>
          </w:tcPr>
          <w:p w14:paraId="253DC233" w14:textId="77777777" w:rsidR="00397627" w:rsidRPr="008A583B" w:rsidRDefault="00397627" w:rsidP="009B47C5">
            <w:pPr>
              <w:contextualSpacing/>
              <w:rPr>
                <w:b/>
                <w:bCs/>
                <w:kern w:val="2"/>
                <w:sz w:val="22"/>
                <w:szCs w:val="22"/>
              </w:rPr>
            </w:pPr>
            <w:r w:rsidRPr="008A583B">
              <w:rPr>
                <w:b/>
                <w:bCs/>
                <w:kern w:val="2"/>
                <w:sz w:val="22"/>
                <w:szCs w:val="22"/>
              </w:rPr>
              <w:t>9.5. Tiekėjui taikomos baudos dėl aplinkosauginių ir (arba) socialinių kriterijų nesilaikymo</w:t>
            </w:r>
          </w:p>
        </w:tc>
        <w:tc>
          <w:tcPr>
            <w:tcW w:w="6442" w:type="dxa"/>
            <w:gridSpan w:val="2"/>
          </w:tcPr>
          <w:p w14:paraId="06B16B1D" w14:textId="5DA8FBD2" w:rsidR="00902456" w:rsidRPr="009B47C5" w:rsidRDefault="00902456" w:rsidP="009B47C5">
            <w:pPr>
              <w:contextualSpacing/>
              <w:jc w:val="both"/>
              <w:rPr>
                <w:color w:val="000000"/>
                <w:kern w:val="2"/>
                <w:sz w:val="22"/>
                <w:szCs w:val="22"/>
              </w:rPr>
            </w:pPr>
            <w:r w:rsidRPr="009B47C5">
              <w:rPr>
                <w:color w:val="000000"/>
                <w:kern w:val="2"/>
                <w:sz w:val="22"/>
                <w:szCs w:val="22"/>
              </w:rPr>
              <w:t>9.5.1. Tiekėjas įsipareigoja nedelsiant, tačiau visais atvejais ne vėliau kaip per 2 (dvi) darbo dienas, pranešti Pirkėjui (ir atitinkamoms institucijoms, kai to reikalaujama) apie visus aplinkos apsaugos ar žmonių saugos reikalavimus pažeidžiančius incidentus, įvykusius Paslaugų teikimo metu. Jei Tiekėjas nepraneša apie incidentą Pirkėjui ir (ar) atitinkamoms institucijoms per 2 (dvi) darbo dienas, jis papildomai privalo sumokėti Pirkėjui baudą, lygią 100</w:t>
            </w:r>
            <w:r w:rsidR="00F51CFD" w:rsidRPr="009B47C5">
              <w:rPr>
                <w:color w:val="000000"/>
                <w:kern w:val="2"/>
                <w:sz w:val="22"/>
                <w:szCs w:val="22"/>
              </w:rPr>
              <w:t xml:space="preserve"> (šimtas)</w:t>
            </w:r>
            <w:r w:rsidRPr="009B47C5">
              <w:rPr>
                <w:color w:val="000000"/>
                <w:kern w:val="2"/>
                <w:sz w:val="22"/>
                <w:szCs w:val="22"/>
              </w:rPr>
              <w:t xml:space="preserve"> Eur už kiekvieną atskirą atvejį ir atlyginti Pirkėjui visus tiesioginius nuostolius, patirtus dėl nepranešimo apie incidentą, kurių bauda nepadengia. Šis punktas taikomas visiems incidentams, įvykusiems </w:t>
            </w:r>
            <w:r w:rsidRPr="009B47C5">
              <w:rPr>
                <w:color w:val="000000"/>
                <w:kern w:val="2"/>
                <w:sz w:val="22"/>
                <w:szCs w:val="22"/>
              </w:rPr>
              <w:lastRenderedPageBreak/>
              <w:t>Paslaugų teikimo metu, nepaisant to, ar jie sukėlė žalos žmonėms ar aplinkai.   </w:t>
            </w:r>
          </w:p>
          <w:p w14:paraId="53228D80" w14:textId="1BCF0DFD" w:rsidR="00397627" w:rsidRPr="009B47C5" w:rsidRDefault="00902456" w:rsidP="009B47C5">
            <w:pPr>
              <w:contextualSpacing/>
              <w:jc w:val="both"/>
              <w:rPr>
                <w:color w:val="4472C4"/>
                <w:kern w:val="2"/>
                <w:sz w:val="22"/>
                <w:szCs w:val="22"/>
              </w:rPr>
            </w:pPr>
            <w:r w:rsidRPr="009B47C5">
              <w:rPr>
                <w:color w:val="000000"/>
                <w:kern w:val="2"/>
                <w:sz w:val="22"/>
                <w:szCs w:val="22"/>
              </w:rPr>
              <w:t>9.5.2. 500 (penki šimtai) Eur už kiekvieną pažeidimo atvejį jei pažeidžiami darbuotojų saugos ir sveikatos reikalavimai, ir dėl to įvyksta nelaimingas atsitikimas.   </w:t>
            </w:r>
          </w:p>
        </w:tc>
      </w:tr>
      <w:tr w:rsidR="004570FB" w:rsidRPr="009B47C5" w14:paraId="483F0E77" w14:textId="77777777" w:rsidTr="0026503C">
        <w:trPr>
          <w:trHeight w:val="300"/>
        </w:trPr>
        <w:tc>
          <w:tcPr>
            <w:tcW w:w="3093" w:type="dxa"/>
            <w:gridSpan w:val="2"/>
          </w:tcPr>
          <w:p w14:paraId="35F21808" w14:textId="41C44FAD" w:rsidR="004570FB" w:rsidRPr="008A583B" w:rsidRDefault="004570FB" w:rsidP="009B47C5">
            <w:pPr>
              <w:contextualSpacing/>
              <w:rPr>
                <w:b/>
                <w:bCs/>
                <w:kern w:val="2"/>
                <w:sz w:val="22"/>
                <w:szCs w:val="22"/>
              </w:rPr>
            </w:pPr>
            <w:r w:rsidRPr="008A583B">
              <w:rPr>
                <w:rStyle w:val="normaltextrun"/>
                <w:rFonts w:eastAsiaTheme="majorEastAsia"/>
                <w:b/>
                <w:bCs/>
                <w:sz w:val="22"/>
                <w:szCs w:val="22"/>
              </w:rPr>
              <w:lastRenderedPageBreak/>
              <w:t>9.6. Tiekėjui / Pirkėjui taikoma bauda dėl konfidencialumo reikalavimų nesilaikymo</w:t>
            </w:r>
            <w:r w:rsidRPr="008A583B">
              <w:rPr>
                <w:rStyle w:val="eop"/>
                <w:rFonts w:eastAsiaTheme="majorEastAsia"/>
                <w:b/>
                <w:bCs/>
                <w:sz w:val="22"/>
                <w:szCs w:val="22"/>
              </w:rPr>
              <w:t> </w:t>
            </w:r>
          </w:p>
        </w:tc>
        <w:tc>
          <w:tcPr>
            <w:tcW w:w="6442" w:type="dxa"/>
            <w:gridSpan w:val="2"/>
          </w:tcPr>
          <w:p w14:paraId="798D994D" w14:textId="06E43238" w:rsidR="004570FB" w:rsidRPr="008A583B" w:rsidRDefault="004570FB" w:rsidP="008A583B">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color w:val="000000"/>
                <w:sz w:val="22"/>
                <w:szCs w:val="22"/>
                <w:lang w:val="lt-LT"/>
              </w:rPr>
              <w:t>3000 (trys tūkstančiai) Eur už kiekvieną pažeidimo atvejį ir atlygina dėl to Pirkėjo patirtus ar atsiradusius tiesioginius nuostolius, kiek jų nepadengia bauda.  </w:t>
            </w:r>
            <w:r w:rsidRPr="009B47C5">
              <w:rPr>
                <w:rStyle w:val="eop"/>
                <w:rFonts w:eastAsiaTheme="majorEastAsia"/>
                <w:color w:val="000000"/>
                <w:sz w:val="22"/>
                <w:szCs w:val="22"/>
                <w:lang w:val="lt-LT"/>
              </w:rPr>
              <w:t> </w:t>
            </w:r>
          </w:p>
        </w:tc>
      </w:tr>
      <w:tr w:rsidR="004570FB" w:rsidRPr="009B47C5" w14:paraId="1F0A94B4" w14:textId="77777777" w:rsidTr="0026503C">
        <w:trPr>
          <w:trHeight w:val="300"/>
        </w:trPr>
        <w:tc>
          <w:tcPr>
            <w:tcW w:w="3093" w:type="dxa"/>
            <w:gridSpan w:val="2"/>
          </w:tcPr>
          <w:p w14:paraId="361ACFDC" w14:textId="3E3CBCAE" w:rsidR="004570FB" w:rsidRPr="008A583B" w:rsidRDefault="004570FB" w:rsidP="009B47C5">
            <w:pPr>
              <w:contextualSpacing/>
              <w:rPr>
                <w:b/>
                <w:bCs/>
                <w:kern w:val="2"/>
                <w:sz w:val="22"/>
                <w:szCs w:val="22"/>
              </w:rPr>
            </w:pPr>
            <w:r w:rsidRPr="008A583B">
              <w:rPr>
                <w:rStyle w:val="normaltextrun"/>
                <w:rFonts w:eastAsiaTheme="majorEastAsia"/>
                <w:b/>
                <w:bCs/>
                <w:sz w:val="22"/>
                <w:szCs w:val="22"/>
              </w:rPr>
              <w:t xml:space="preserve">9.7. Tiekėjui taikomos netesybos dėl pirkimo dokumentuose nustatytų kokybinių kriterijų </w:t>
            </w:r>
            <w:proofErr w:type="spellStart"/>
            <w:r w:rsidRPr="008A583B">
              <w:rPr>
                <w:rStyle w:val="normaltextrun"/>
                <w:rFonts w:eastAsiaTheme="majorEastAsia"/>
                <w:b/>
                <w:bCs/>
                <w:sz w:val="22"/>
                <w:szCs w:val="22"/>
              </w:rPr>
              <w:t>nepasiekimo</w:t>
            </w:r>
            <w:proofErr w:type="spellEnd"/>
            <w:r w:rsidRPr="008A583B">
              <w:rPr>
                <w:rStyle w:val="normaltextrun"/>
                <w:rFonts w:eastAsiaTheme="majorEastAsia"/>
                <w:b/>
                <w:bCs/>
                <w:sz w:val="22"/>
                <w:szCs w:val="22"/>
              </w:rPr>
              <w:t xml:space="preserve"> Sutarties vykdymo metu</w:t>
            </w:r>
            <w:r w:rsidRPr="008A583B">
              <w:rPr>
                <w:rStyle w:val="eop"/>
                <w:rFonts w:eastAsiaTheme="majorEastAsia"/>
                <w:b/>
                <w:bCs/>
                <w:sz w:val="22"/>
                <w:szCs w:val="22"/>
              </w:rPr>
              <w:t> </w:t>
            </w:r>
          </w:p>
        </w:tc>
        <w:tc>
          <w:tcPr>
            <w:tcW w:w="6442" w:type="dxa"/>
            <w:gridSpan w:val="2"/>
          </w:tcPr>
          <w:p w14:paraId="3871F2AC" w14:textId="77777777" w:rsidR="004570FB" w:rsidRPr="009B47C5" w:rsidRDefault="004570FB" w:rsidP="009B47C5">
            <w:pPr>
              <w:pStyle w:val="paragraph"/>
              <w:spacing w:before="0" w:beforeAutospacing="0" w:after="0" w:afterAutospacing="0"/>
              <w:contextualSpacing/>
              <w:textAlignment w:val="baseline"/>
              <w:rPr>
                <w:sz w:val="22"/>
                <w:szCs w:val="22"/>
              </w:rPr>
            </w:pPr>
            <w:r w:rsidRPr="009B47C5">
              <w:rPr>
                <w:rStyle w:val="normaltextrun"/>
                <w:rFonts w:eastAsiaTheme="majorEastAsia"/>
                <w:sz w:val="22"/>
                <w:szCs w:val="22"/>
                <w:lang w:val="lt-LT"/>
              </w:rPr>
              <w:t>Netaikoma </w:t>
            </w:r>
            <w:r w:rsidRPr="009B47C5">
              <w:rPr>
                <w:rStyle w:val="eop"/>
                <w:rFonts w:eastAsiaTheme="majorEastAsia"/>
                <w:sz w:val="22"/>
                <w:szCs w:val="22"/>
              </w:rPr>
              <w:t> </w:t>
            </w:r>
          </w:p>
          <w:p w14:paraId="2A97DD1E" w14:textId="06777366" w:rsidR="004570FB" w:rsidRPr="009B47C5" w:rsidRDefault="004570FB" w:rsidP="009B47C5">
            <w:pPr>
              <w:contextualSpacing/>
              <w:rPr>
                <w:color w:val="4472C4"/>
                <w:kern w:val="2"/>
                <w:sz w:val="22"/>
                <w:szCs w:val="22"/>
              </w:rPr>
            </w:pPr>
            <w:r w:rsidRPr="009B47C5">
              <w:rPr>
                <w:rStyle w:val="eop"/>
                <w:rFonts w:eastAsiaTheme="majorEastAsia"/>
                <w:color w:val="4472C4"/>
                <w:sz w:val="22"/>
                <w:szCs w:val="22"/>
              </w:rPr>
              <w:t> </w:t>
            </w:r>
          </w:p>
        </w:tc>
      </w:tr>
      <w:tr w:rsidR="004570FB" w:rsidRPr="009B47C5" w14:paraId="567E63DC" w14:textId="77777777" w:rsidTr="0026503C">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73F777D5" w14:textId="2D91DC80" w:rsidR="004570FB" w:rsidRPr="008A583B" w:rsidRDefault="004570FB" w:rsidP="009B47C5">
            <w:pPr>
              <w:contextualSpacing/>
              <w:rPr>
                <w:b/>
                <w:bCs/>
                <w:kern w:val="2"/>
                <w:sz w:val="22"/>
                <w:szCs w:val="22"/>
              </w:rPr>
            </w:pPr>
            <w:r w:rsidRPr="008A583B">
              <w:rPr>
                <w:rStyle w:val="normaltextrun"/>
                <w:rFonts w:eastAsiaTheme="majorEastAsia"/>
                <w:b/>
                <w:bCs/>
                <w:sz w:val="22"/>
                <w:szCs w:val="22"/>
              </w:rPr>
              <w:t>9.8. Tiekėjui taikomos netesybos dėl Sutarties įvykdymo užtikrinimo nepratęsimo</w:t>
            </w:r>
            <w:r w:rsidRPr="008A583B">
              <w:rPr>
                <w:rStyle w:val="eop"/>
                <w:rFonts w:eastAsiaTheme="majorEastAsia"/>
                <w:b/>
                <w:bCs/>
                <w:sz w:val="22"/>
                <w:szCs w:val="22"/>
              </w:rPr>
              <w:t> </w:t>
            </w:r>
          </w:p>
        </w:tc>
        <w:tc>
          <w:tcPr>
            <w:tcW w:w="6442" w:type="dxa"/>
            <w:gridSpan w:val="2"/>
            <w:tcBorders>
              <w:top w:val="single" w:sz="4" w:space="0" w:color="auto"/>
              <w:left w:val="single" w:sz="4" w:space="0" w:color="auto"/>
              <w:bottom w:val="single" w:sz="4" w:space="0" w:color="auto"/>
              <w:right w:val="single" w:sz="4" w:space="0" w:color="auto"/>
            </w:tcBorders>
          </w:tcPr>
          <w:p w14:paraId="5032328C" w14:textId="77777777" w:rsidR="004570FB" w:rsidRPr="009B47C5" w:rsidRDefault="004570FB" w:rsidP="009B47C5">
            <w:pPr>
              <w:pStyle w:val="paragraph"/>
              <w:spacing w:before="0" w:beforeAutospacing="0" w:after="0" w:afterAutospacing="0"/>
              <w:contextualSpacing/>
              <w:textAlignment w:val="baseline"/>
              <w:rPr>
                <w:sz w:val="22"/>
                <w:szCs w:val="22"/>
              </w:rPr>
            </w:pPr>
            <w:r w:rsidRPr="009B47C5">
              <w:rPr>
                <w:rStyle w:val="normaltextrun"/>
                <w:rFonts w:eastAsiaTheme="majorEastAsia"/>
                <w:sz w:val="22"/>
                <w:szCs w:val="22"/>
                <w:lang w:val="lt-LT"/>
              </w:rPr>
              <w:t>Netaikoma</w:t>
            </w:r>
            <w:r w:rsidRPr="009B47C5">
              <w:rPr>
                <w:rStyle w:val="eop"/>
                <w:rFonts w:eastAsiaTheme="majorEastAsia"/>
                <w:sz w:val="22"/>
                <w:szCs w:val="22"/>
              </w:rPr>
              <w:t> </w:t>
            </w:r>
          </w:p>
          <w:p w14:paraId="30C9FE7A" w14:textId="77777777" w:rsidR="004570FB" w:rsidRPr="009B47C5" w:rsidRDefault="004570FB" w:rsidP="009B47C5">
            <w:pPr>
              <w:pStyle w:val="paragraph"/>
              <w:spacing w:before="0" w:beforeAutospacing="0" w:after="0" w:afterAutospacing="0"/>
              <w:contextualSpacing/>
              <w:textAlignment w:val="baseline"/>
              <w:rPr>
                <w:sz w:val="22"/>
                <w:szCs w:val="22"/>
              </w:rPr>
            </w:pPr>
            <w:r w:rsidRPr="009B47C5">
              <w:rPr>
                <w:rStyle w:val="eop"/>
                <w:rFonts w:eastAsiaTheme="majorEastAsia"/>
                <w:sz w:val="22"/>
                <w:szCs w:val="22"/>
              </w:rPr>
              <w:t> </w:t>
            </w:r>
          </w:p>
          <w:p w14:paraId="43EF82EC" w14:textId="50344B16" w:rsidR="004570FB" w:rsidRPr="009B47C5" w:rsidRDefault="004570FB" w:rsidP="009B47C5">
            <w:pPr>
              <w:contextualSpacing/>
              <w:rPr>
                <w:color w:val="4472C4"/>
                <w:kern w:val="2"/>
                <w:sz w:val="22"/>
                <w:szCs w:val="22"/>
              </w:rPr>
            </w:pPr>
            <w:r w:rsidRPr="009B47C5">
              <w:rPr>
                <w:rStyle w:val="eop"/>
                <w:rFonts w:eastAsiaTheme="majorEastAsia"/>
                <w:color w:val="4472C4"/>
                <w:sz w:val="22"/>
                <w:szCs w:val="22"/>
              </w:rPr>
              <w:t> </w:t>
            </w:r>
          </w:p>
        </w:tc>
      </w:tr>
      <w:tr w:rsidR="004570FB" w:rsidRPr="009B47C5" w14:paraId="03FD3357" w14:textId="77777777" w:rsidTr="0026503C">
        <w:trPr>
          <w:trHeight w:val="300"/>
        </w:trPr>
        <w:tc>
          <w:tcPr>
            <w:tcW w:w="3093" w:type="dxa"/>
            <w:gridSpan w:val="2"/>
          </w:tcPr>
          <w:p w14:paraId="49C9DDBE" w14:textId="60BF1C7C" w:rsidR="004570FB" w:rsidRPr="008A583B" w:rsidRDefault="004570FB" w:rsidP="009B47C5">
            <w:pPr>
              <w:contextualSpacing/>
              <w:rPr>
                <w:b/>
                <w:bCs/>
                <w:kern w:val="2"/>
                <w:sz w:val="22"/>
                <w:szCs w:val="22"/>
              </w:rPr>
            </w:pPr>
            <w:r w:rsidRPr="008A583B">
              <w:rPr>
                <w:rStyle w:val="normaltextrun"/>
                <w:rFonts w:eastAsiaTheme="majorEastAsia"/>
                <w:b/>
                <w:bCs/>
                <w:sz w:val="22"/>
                <w:szCs w:val="22"/>
              </w:rPr>
              <w:t>9.9. Tiekėjui taikoma bauda dėl Pirkėjo simbolių, pavadinimo ir ženklo reklamoje ar rinkodaroje naudojimo reikalavimų nesilaikymo bei draudimo naudotis Pirkėjo sukurtais intelektiniais veiklos rezultatais nesilaikymo</w:t>
            </w:r>
            <w:r w:rsidRPr="008A583B">
              <w:rPr>
                <w:rStyle w:val="eop"/>
                <w:rFonts w:eastAsiaTheme="majorEastAsia"/>
                <w:b/>
                <w:bCs/>
                <w:sz w:val="22"/>
                <w:szCs w:val="22"/>
              </w:rPr>
              <w:t> </w:t>
            </w:r>
          </w:p>
        </w:tc>
        <w:tc>
          <w:tcPr>
            <w:tcW w:w="6442" w:type="dxa"/>
            <w:gridSpan w:val="2"/>
          </w:tcPr>
          <w:p w14:paraId="1EB4BDBB" w14:textId="7158533C" w:rsidR="004570FB" w:rsidRPr="009B47C5" w:rsidRDefault="004570FB" w:rsidP="009B47C5">
            <w:pPr>
              <w:pStyle w:val="paragraph"/>
              <w:spacing w:before="0" w:beforeAutospacing="0" w:after="0" w:afterAutospacing="0"/>
              <w:contextualSpacing/>
              <w:textAlignment w:val="baseline"/>
              <w:rPr>
                <w:sz w:val="22"/>
                <w:szCs w:val="22"/>
                <w:lang w:val="lt-LT"/>
              </w:rPr>
            </w:pPr>
            <w:r w:rsidRPr="009B47C5">
              <w:rPr>
                <w:rStyle w:val="normaltextrun"/>
                <w:rFonts w:eastAsiaTheme="majorEastAsia"/>
                <w:sz w:val="22"/>
                <w:szCs w:val="22"/>
                <w:lang w:val="lt-LT"/>
              </w:rPr>
              <w:t>500 (penki šimtai) Eur už kiekvieną pažeidimo atvejį</w:t>
            </w:r>
            <w:r w:rsidR="00C55B65" w:rsidRPr="009B47C5">
              <w:rPr>
                <w:rStyle w:val="normaltextrun"/>
                <w:rFonts w:eastAsiaTheme="majorEastAsia"/>
                <w:sz w:val="22"/>
                <w:szCs w:val="22"/>
                <w:lang w:val="lt-LT"/>
              </w:rPr>
              <w:t>.</w:t>
            </w:r>
            <w:r w:rsidRPr="009B47C5">
              <w:rPr>
                <w:rStyle w:val="eop"/>
                <w:rFonts w:eastAsiaTheme="majorEastAsia"/>
                <w:sz w:val="22"/>
                <w:szCs w:val="22"/>
                <w:lang w:val="lt-LT"/>
              </w:rPr>
              <w:t> </w:t>
            </w:r>
          </w:p>
          <w:p w14:paraId="0FA33A38" w14:textId="16DF7778" w:rsidR="004570FB" w:rsidRPr="009B47C5" w:rsidRDefault="004570FB" w:rsidP="009B47C5">
            <w:pPr>
              <w:contextualSpacing/>
              <w:rPr>
                <w:color w:val="4472C4"/>
                <w:kern w:val="2"/>
                <w:sz w:val="22"/>
                <w:szCs w:val="22"/>
              </w:rPr>
            </w:pPr>
            <w:r w:rsidRPr="009B47C5">
              <w:rPr>
                <w:rStyle w:val="eop"/>
                <w:rFonts w:eastAsiaTheme="majorEastAsia"/>
                <w:color w:val="4472C4"/>
                <w:sz w:val="22"/>
                <w:szCs w:val="22"/>
              </w:rPr>
              <w:t> </w:t>
            </w:r>
          </w:p>
        </w:tc>
      </w:tr>
      <w:tr w:rsidR="00397627" w:rsidRPr="009B47C5" w14:paraId="22E9158A" w14:textId="77777777" w:rsidTr="0026503C">
        <w:trPr>
          <w:trHeight w:val="300"/>
        </w:trPr>
        <w:tc>
          <w:tcPr>
            <w:tcW w:w="9535" w:type="dxa"/>
            <w:gridSpan w:val="4"/>
          </w:tcPr>
          <w:p w14:paraId="5AE1C901" w14:textId="77777777" w:rsidR="00397627" w:rsidRPr="008A583B" w:rsidRDefault="00397627" w:rsidP="009B47C5">
            <w:pPr>
              <w:contextualSpacing/>
              <w:jc w:val="center"/>
              <w:rPr>
                <w:b/>
                <w:bCs/>
                <w:color w:val="4472C4"/>
                <w:kern w:val="2"/>
                <w:sz w:val="22"/>
                <w:szCs w:val="22"/>
              </w:rPr>
            </w:pPr>
            <w:r w:rsidRPr="008A583B">
              <w:rPr>
                <w:b/>
                <w:bCs/>
                <w:kern w:val="2"/>
                <w:sz w:val="22"/>
                <w:szCs w:val="22"/>
              </w:rPr>
              <w:t>10. ESMINĖS SUTARTIES SĄLYGOS</w:t>
            </w:r>
          </w:p>
        </w:tc>
      </w:tr>
      <w:tr w:rsidR="006F5DE3" w:rsidRPr="009B47C5" w14:paraId="7901E7E8" w14:textId="77777777" w:rsidTr="0026503C">
        <w:trPr>
          <w:trHeight w:val="300"/>
        </w:trPr>
        <w:tc>
          <w:tcPr>
            <w:tcW w:w="3093" w:type="dxa"/>
            <w:gridSpan w:val="2"/>
          </w:tcPr>
          <w:p w14:paraId="62EC115E" w14:textId="6C7B2FED" w:rsidR="006F5DE3" w:rsidRPr="008A583B" w:rsidRDefault="006F5DE3" w:rsidP="009B47C5">
            <w:pPr>
              <w:contextualSpacing/>
              <w:rPr>
                <w:b/>
                <w:bCs/>
                <w:kern w:val="2"/>
                <w:sz w:val="22"/>
                <w:szCs w:val="22"/>
                <w:lang w:val="en-US"/>
              </w:rPr>
            </w:pPr>
            <w:r w:rsidRPr="008A583B">
              <w:rPr>
                <w:rStyle w:val="normaltextrun"/>
                <w:rFonts w:eastAsiaTheme="majorEastAsia"/>
                <w:b/>
                <w:bCs/>
                <w:sz w:val="22"/>
                <w:szCs w:val="22"/>
              </w:rPr>
              <w:t>10.1. Esminės Sutarties sąlygos</w:t>
            </w:r>
            <w:r w:rsidRPr="008A583B">
              <w:rPr>
                <w:rStyle w:val="eop"/>
                <w:rFonts w:eastAsiaTheme="majorEastAsia"/>
                <w:b/>
                <w:bCs/>
                <w:sz w:val="22"/>
                <w:szCs w:val="22"/>
              </w:rPr>
              <w:t> </w:t>
            </w:r>
          </w:p>
        </w:tc>
        <w:tc>
          <w:tcPr>
            <w:tcW w:w="6442" w:type="dxa"/>
            <w:gridSpan w:val="2"/>
          </w:tcPr>
          <w:p w14:paraId="4CEA9820" w14:textId="77777777" w:rsidR="006F5DE3" w:rsidRPr="009B47C5" w:rsidRDefault="006F5DE3" w:rsidP="009B47C5">
            <w:pPr>
              <w:pStyle w:val="paragraph"/>
              <w:spacing w:before="0" w:beforeAutospacing="0" w:after="0" w:afterAutospacing="0"/>
              <w:contextualSpacing/>
              <w:textAlignment w:val="baseline"/>
              <w:rPr>
                <w:sz w:val="22"/>
                <w:szCs w:val="22"/>
              </w:rPr>
            </w:pPr>
            <w:r w:rsidRPr="009B47C5">
              <w:rPr>
                <w:rStyle w:val="normaltextrun"/>
                <w:rFonts w:eastAsiaTheme="majorEastAsia"/>
                <w:sz w:val="22"/>
                <w:szCs w:val="22"/>
                <w:lang w:val="lt-LT"/>
              </w:rPr>
              <w:t>Netaikoma</w:t>
            </w:r>
            <w:r w:rsidRPr="009B47C5">
              <w:rPr>
                <w:rStyle w:val="eop"/>
                <w:rFonts w:eastAsiaTheme="majorEastAsia"/>
                <w:sz w:val="22"/>
                <w:szCs w:val="22"/>
              </w:rPr>
              <w:t> </w:t>
            </w:r>
          </w:p>
          <w:p w14:paraId="5EDAD55F" w14:textId="77777777" w:rsidR="006F5DE3" w:rsidRPr="009B47C5" w:rsidRDefault="006F5DE3" w:rsidP="009B47C5">
            <w:pPr>
              <w:pStyle w:val="paragraph"/>
              <w:spacing w:before="0" w:beforeAutospacing="0" w:after="0" w:afterAutospacing="0"/>
              <w:contextualSpacing/>
              <w:textAlignment w:val="baseline"/>
              <w:rPr>
                <w:sz w:val="22"/>
                <w:szCs w:val="22"/>
              </w:rPr>
            </w:pPr>
            <w:r w:rsidRPr="009B47C5">
              <w:rPr>
                <w:rStyle w:val="normaltextrun"/>
                <w:rFonts w:eastAsiaTheme="majorEastAsia"/>
                <w:sz w:val="22"/>
                <w:szCs w:val="22"/>
                <w:lang w:val="lt-LT"/>
              </w:rPr>
              <w:t> </w:t>
            </w:r>
            <w:r w:rsidRPr="009B47C5">
              <w:rPr>
                <w:rStyle w:val="eop"/>
                <w:rFonts w:eastAsiaTheme="majorEastAsia"/>
                <w:sz w:val="22"/>
                <w:szCs w:val="22"/>
              </w:rPr>
              <w:t> </w:t>
            </w:r>
          </w:p>
          <w:p w14:paraId="5C7E6BFE" w14:textId="0C387DDF" w:rsidR="006F5DE3" w:rsidRPr="009B47C5" w:rsidRDefault="006F5DE3" w:rsidP="009B47C5">
            <w:pPr>
              <w:contextualSpacing/>
              <w:rPr>
                <w:color w:val="4472C4"/>
                <w:kern w:val="2"/>
                <w:sz w:val="22"/>
                <w:szCs w:val="22"/>
              </w:rPr>
            </w:pPr>
            <w:r w:rsidRPr="009B47C5">
              <w:rPr>
                <w:rStyle w:val="eop"/>
                <w:rFonts w:eastAsiaTheme="majorEastAsia"/>
                <w:color w:val="4472C4"/>
                <w:sz w:val="22"/>
                <w:szCs w:val="22"/>
              </w:rPr>
              <w:t> </w:t>
            </w:r>
          </w:p>
        </w:tc>
      </w:tr>
      <w:tr w:rsidR="006F5DE3" w:rsidRPr="009B47C5" w14:paraId="00204127" w14:textId="77777777" w:rsidTr="0026503C">
        <w:trPr>
          <w:trHeight w:val="300"/>
        </w:trPr>
        <w:tc>
          <w:tcPr>
            <w:tcW w:w="3093" w:type="dxa"/>
            <w:gridSpan w:val="2"/>
          </w:tcPr>
          <w:p w14:paraId="6CB0F0B7" w14:textId="665BB106" w:rsidR="006F5DE3" w:rsidRPr="008A583B" w:rsidRDefault="006F5DE3" w:rsidP="009B47C5">
            <w:pPr>
              <w:contextualSpacing/>
              <w:rPr>
                <w:b/>
                <w:bCs/>
                <w:kern w:val="2"/>
                <w:sz w:val="22"/>
                <w:szCs w:val="22"/>
              </w:rPr>
            </w:pPr>
            <w:r w:rsidRPr="008A583B">
              <w:rPr>
                <w:rStyle w:val="normaltextrun"/>
                <w:rFonts w:eastAsiaTheme="majorEastAsia"/>
                <w:b/>
                <w:bCs/>
                <w:sz w:val="22"/>
                <w:szCs w:val="22"/>
              </w:rPr>
              <w:t>10.2. Dideli arba nuolatiniai esminės Sutarties sąlygos vykdymo trūkumai</w:t>
            </w:r>
            <w:r w:rsidRPr="008A583B">
              <w:rPr>
                <w:rStyle w:val="eop"/>
                <w:rFonts w:eastAsiaTheme="majorEastAsia"/>
                <w:b/>
                <w:bCs/>
                <w:sz w:val="22"/>
                <w:szCs w:val="22"/>
              </w:rPr>
              <w:t> </w:t>
            </w:r>
          </w:p>
        </w:tc>
        <w:tc>
          <w:tcPr>
            <w:tcW w:w="6442" w:type="dxa"/>
            <w:gridSpan w:val="2"/>
          </w:tcPr>
          <w:p w14:paraId="5B0F96FD" w14:textId="66A321FF" w:rsidR="006F5DE3" w:rsidRPr="009B47C5" w:rsidRDefault="006F5DE3" w:rsidP="009B47C5">
            <w:pPr>
              <w:contextualSpacing/>
              <w:rPr>
                <w:kern w:val="2"/>
                <w:sz w:val="22"/>
                <w:szCs w:val="22"/>
              </w:rPr>
            </w:pPr>
            <w:r w:rsidRPr="009B47C5">
              <w:rPr>
                <w:rStyle w:val="normaltextrun"/>
                <w:rFonts w:eastAsiaTheme="majorEastAsia"/>
                <w:sz w:val="22"/>
                <w:szCs w:val="22"/>
              </w:rPr>
              <w:t>Netaikoma </w:t>
            </w:r>
            <w:r w:rsidRPr="009B47C5">
              <w:rPr>
                <w:rStyle w:val="eop"/>
                <w:rFonts w:eastAsiaTheme="majorEastAsia"/>
                <w:sz w:val="22"/>
                <w:szCs w:val="22"/>
              </w:rPr>
              <w:t> </w:t>
            </w:r>
          </w:p>
        </w:tc>
      </w:tr>
      <w:tr w:rsidR="00397627" w:rsidRPr="009B47C5" w14:paraId="5264DEC8" w14:textId="77777777" w:rsidTr="0026503C">
        <w:trPr>
          <w:trHeight w:val="300"/>
        </w:trPr>
        <w:tc>
          <w:tcPr>
            <w:tcW w:w="9535" w:type="dxa"/>
            <w:gridSpan w:val="4"/>
          </w:tcPr>
          <w:p w14:paraId="592A9A0E" w14:textId="77777777" w:rsidR="00397627" w:rsidRPr="008A583B" w:rsidRDefault="00397627" w:rsidP="009B47C5">
            <w:pPr>
              <w:contextualSpacing/>
              <w:jc w:val="center"/>
              <w:rPr>
                <w:b/>
                <w:bCs/>
                <w:kern w:val="2"/>
                <w:sz w:val="22"/>
                <w:szCs w:val="22"/>
              </w:rPr>
            </w:pPr>
            <w:r w:rsidRPr="008A583B">
              <w:rPr>
                <w:b/>
                <w:bCs/>
                <w:kern w:val="2"/>
                <w:sz w:val="22"/>
                <w:szCs w:val="22"/>
              </w:rPr>
              <w:t>11. SUTARTIES GALIOJIMAS IR KEITIMAS</w:t>
            </w:r>
          </w:p>
        </w:tc>
      </w:tr>
      <w:tr w:rsidR="00EC2EF2" w:rsidRPr="009B47C5" w14:paraId="7528240E" w14:textId="77777777" w:rsidTr="0026503C">
        <w:trPr>
          <w:trHeight w:val="300"/>
        </w:trPr>
        <w:tc>
          <w:tcPr>
            <w:tcW w:w="3093" w:type="dxa"/>
            <w:gridSpan w:val="2"/>
          </w:tcPr>
          <w:p w14:paraId="02C37461" w14:textId="4E7B8B8E" w:rsidR="00EC2EF2" w:rsidRPr="008A583B" w:rsidRDefault="00EC2EF2" w:rsidP="009B47C5">
            <w:pPr>
              <w:contextualSpacing/>
              <w:rPr>
                <w:b/>
                <w:bCs/>
                <w:kern w:val="2"/>
                <w:sz w:val="22"/>
                <w:szCs w:val="22"/>
              </w:rPr>
            </w:pPr>
            <w:r w:rsidRPr="008A583B">
              <w:rPr>
                <w:rStyle w:val="normaltextrun"/>
                <w:rFonts w:eastAsiaTheme="majorEastAsia"/>
                <w:b/>
                <w:bCs/>
                <w:sz w:val="22"/>
                <w:szCs w:val="22"/>
              </w:rPr>
              <w:t>11.1. Sutarties sudarymas ir įsigaliojimas</w:t>
            </w:r>
            <w:r w:rsidRPr="008A583B">
              <w:rPr>
                <w:rStyle w:val="eop"/>
                <w:rFonts w:eastAsiaTheme="majorEastAsia"/>
                <w:b/>
                <w:bCs/>
                <w:sz w:val="22"/>
                <w:szCs w:val="22"/>
              </w:rPr>
              <w:t> </w:t>
            </w:r>
          </w:p>
        </w:tc>
        <w:tc>
          <w:tcPr>
            <w:tcW w:w="6442" w:type="dxa"/>
            <w:gridSpan w:val="2"/>
          </w:tcPr>
          <w:p w14:paraId="11CBBE7A" w14:textId="77777777" w:rsidR="00EC2EF2" w:rsidRPr="009B47C5" w:rsidRDefault="00EC2EF2"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sz w:val="22"/>
                <w:szCs w:val="22"/>
                <w:lang w:val="lt-LT"/>
              </w:rPr>
              <w:t>Ši Sutartis laikoma sudaryta ir įsigalioja nuo Sutarties pasirašymo dienos (antrosios Šalies pasirašymo dieną).</w:t>
            </w:r>
            <w:r w:rsidRPr="009B47C5">
              <w:rPr>
                <w:rStyle w:val="eop"/>
                <w:rFonts w:eastAsiaTheme="majorEastAsia"/>
                <w:sz w:val="22"/>
                <w:szCs w:val="22"/>
                <w:lang w:val="lt-LT"/>
              </w:rPr>
              <w:t> </w:t>
            </w:r>
          </w:p>
          <w:p w14:paraId="50571C2C" w14:textId="72C93126" w:rsidR="00EC2EF2" w:rsidRPr="009B47C5" w:rsidRDefault="00EC2EF2"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color w:val="000000"/>
                <w:sz w:val="22"/>
                <w:szCs w:val="22"/>
                <w:lang w:val="lt-LT"/>
              </w:rPr>
              <w:t xml:space="preserve">Sutartis galioja iki visiško prievolių įvykdymo (kol bus išnaudota Pradinės Sutarties vertė, bet jos terminas negali būti ilgesnis kaip 24 </w:t>
            </w:r>
            <w:r w:rsidR="00C55B65" w:rsidRPr="009B47C5">
              <w:rPr>
                <w:rStyle w:val="normaltextrun"/>
                <w:rFonts w:eastAsiaTheme="majorEastAsia"/>
                <w:color w:val="000000"/>
                <w:sz w:val="22"/>
                <w:szCs w:val="22"/>
                <w:lang w:val="lt-LT"/>
              </w:rPr>
              <w:t>(</w:t>
            </w:r>
            <w:r w:rsidRPr="009B47C5">
              <w:rPr>
                <w:rStyle w:val="normaltextrun"/>
                <w:rFonts w:eastAsiaTheme="majorEastAsia"/>
                <w:color w:val="000000"/>
                <w:sz w:val="22"/>
                <w:szCs w:val="22"/>
                <w:lang w:val="lt-LT"/>
              </w:rPr>
              <w:t>mėnesiai</w:t>
            </w:r>
            <w:r w:rsidR="00EF01CB" w:rsidRPr="009B47C5">
              <w:rPr>
                <w:rStyle w:val="normaltextrun"/>
                <w:rFonts w:eastAsiaTheme="majorEastAsia"/>
                <w:color w:val="000000"/>
                <w:sz w:val="22"/>
                <w:szCs w:val="22"/>
                <w:lang w:val="lt-LT"/>
              </w:rPr>
              <w:t>)</w:t>
            </w:r>
            <w:r w:rsidR="00523367" w:rsidRPr="009B47C5">
              <w:rPr>
                <w:rStyle w:val="normaltextrun"/>
                <w:rFonts w:eastAsiaTheme="majorEastAsia"/>
                <w:color w:val="000000"/>
                <w:sz w:val="22"/>
                <w:szCs w:val="22"/>
                <w:lang w:val="lt-LT"/>
              </w:rPr>
              <w:t>.</w:t>
            </w:r>
          </w:p>
          <w:p w14:paraId="55A34F5A" w14:textId="38E09342" w:rsidR="00EC2EF2" w:rsidRPr="009B47C5" w:rsidRDefault="00EC2EF2" w:rsidP="009B47C5">
            <w:pPr>
              <w:contextualSpacing/>
              <w:jc w:val="both"/>
              <w:rPr>
                <w:color w:val="4472C4"/>
                <w:kern w:val="2"/>
                <w:sz w:val="22"/>
                <w:szCs w:val="22"/>
              </w:rPr>
            </w:pPr>
            <w:r w:rsidRPr="009B47C5">
              <w:rPr>
                <w:rStyle w:val="eop"/>
                <w:rFonts w:eastAsiaTheme="majorEastAsia"/>
                <w:color w:val="4472C4"/>
                <w:sz w:val="22"/>
                <w:szCs w:val="22"/>
              </w:rPr>
              <w:t> </w:t>
            </w:r>
          </w:p>
        </w:tc>
      </w:tr>
      <w:tr w:rsidR="00EC2EF2" w:rsidRPr="009B47C5" w14:paraId="25060CE6" w14:textId="77777777" w:rsidTr="0026503C">
        <w:trPr>
          <w:trHeight w:val="300"/>
        </w:trPr>
        <w:tc>
          <w:tcPr>
            <w:tcW w:w="3093" w:type="dxa"/>
            <w:gridSpan w:val="2"/>
          </w:tcPr>
          <w:p w14:paraId="1FFC30AA" w14:textId="7559EBF5" w:rsidR="00EC2EF2" w:rsidRPr="008A583B" w:rsidRDefault="00EC2EF2" w:rsidP="009B47C5">
            <w:pPr>
              <w:contextualSpacing/>
              <w:rPr>
                <w:b/>
                <w:bCs/>
                <w:kern w:val="2"/>
                <w:sz w:val="22"/>
                <w:szCs w:val="22"/>
              </w:rPr>
            </w:pPr>
            <w:r w:rsidRPr="008A583B">
              <w:rPr>
                <w:rStyle w:val="normaltextrun"/>
                <w:rFonts w:eastAsiaTheme="majorEastAsia"/>
                <w:b/>
                <w:bCs/>
                <w:sz w:val="22"/>
                <w:szCs w:val="22"/>
              </w:rPr>
              <w:t>11.2. Sutarties galiojimo termino pratęsimas</w:t>
            </w:r>
            <w:r w:rsidRPr="008A583B">
              <w:rPr>
                <w:rStyle w:val="eop"/>
                <w:rFonts w:eastAsiaTheme="majorEastAsia"/>
                <w:b/>
                <w:bCs/>
                <w:sz w:val="22"/>
                <w:szCs w:val="22"/>
              </w:rPr>
              <w:t> </w:t>
            </w:r>
          </w:p>
        </w:tc>
        <w:tc>
          <w:tcPr>
            <w:tcW w:w="6442" w:type="dxa"/>
            <w:gridSpan w:val="2"/>
          </w:tcPr>
          <w:p w14:paraId="347E6E02" w14:textId="77777777" w:rsidR="00EC2EF2" w:rsidRPr="009B47C5" w:rsidRDefault="00EC2EF2" w:rsidP="009B47C5">
            <w:pPr>
              <w:pStyle w:val="paragraph"/>
              <w:spacing w:before="0" w:beforeAutospacing="0" w:after="0" w:afterAutospacing="0"/>
              <w:contextualSpacing/>
              <w:textAlignment w:val="baseline"/>
              <w:rPr>
                <w:sz w:val="22"/>
                <w:szCs w:val="22"/>
              </w:rPr>
            </w:pPr>
            <w:r w:rsidRPr="009B47C5">
              <w:rPr>
                <w:rStyle w:val="normaltextrun"/>
                <w:rFonts w:eastAsiaTheme="majorEastAsia"/>
                <w:sz w:val="22"/>
                <w:szCs w:val="22"/>
                <w:lang w:val="lt-LT"/>
              </w:rPr>
              <w:t>Netaikoma</w:t>
            </w:r>
            <w:r w:rsidRPr="009B47C5">
              <w:rPr>
                <w:rStyle w:val="eop"/>
                <w:rFonts w:eastAsiaTheme="majorEastAsia"/>
                <w:sz w:val="22"/>
                <w:szCs w:val="22"/>
              </w:rPr>
              <w:t> </w:t>
            </w:r>
          </w:p>
          <w:p w14:paraId="714F0B68" w14:textId="77777777" w:rsidR="00EC2EF2" w:rsidRPr="009B47C5" w:rsidRDefault="00EC2EF2" w:rsidP="009B47C5">
            <w:pPr>
              <w:pStyle w:val="paragraph"/>
              <w:spacing w:before="0" w:beforeAutospacing="0" w:after="0" w:afterAutospacing="0"/>
              <w:contextualSpacing/>
              <w:textAlignment w:val="baseline"/>
              <w:rPr>
                <w:sz w:val="22"/>
                <w:szCs w:val="22"/>
              </w:rPr>
            </w:pPr>
            <w:r w:rsidRPr="009B47C5">
              <w:rPr>
                <w:rStyle w:val="eop"/>
                <w:rFonts w:eastAsiaTheme="majorEastAsia"/>
                <w:sz w:val="22"/>
                <w:szCs w:val="22"/>
              </w:rPr>
              <w:t> </w:t>
            </w:r>
          </w:p>
          <w:p w14:paraId="49AA4AD8" w14:textId="007575F8" w:rsidR="00EC2EF2" w:rsidRPr="009B47C5" w:rsidRDefault="00EC2EF2" w:rsidP="009B47C5">
            <w:pPr>
              <w:contextualSpacing/>
              <w:rPr>
                <w:kern w:val="2"/>
                <w:sz w:val="22"/>
                <w:szCs w:val="22"/>
              </w:rPr>
            </w:pPr>
            <w:r w:rsidRPr="009B47C5">
              <w:rPr>
                <w:rStyle w:val="eop"/>
                <w:rFonts w:eastAsiaTheme="majorEastAsia"/>
                <w:sz w:val="22"/>
                <w:szCs w:val="22"/>
              </w:rPr>
              <w:t> </w:t>
            </w:r>
          </w:p>
        </w:tc>
      </w:tr>
      <w:tr w:rsidR="00397627" w:rsidRPr="009B47C5" w14:paraId="79C07D78" w14:textId="77777777" w:rsidTr="0026503C">
        <w:trPr>
          <w:trHeight w:val="300"/>
        </w:trPr>
        <w:tc>
          <w:tcPr>
            <w:tcW w:w="9535" w:type="dxa"/>
            <w:gridSpan w:val="4"/>
          </w:tcPr>
          <w:p w14:paraId="74299184" w14:textId="77777777" w:rsidR="00397627" w:rsidRPr="002904DB" w:rsidRDefault="00397627" w:rsidP="009B47C5">
            <w:pPr>
              <w:contextualSpacing/>
              <w:jc w:val="center"/>
              <w:rPr>
                <w:b/>
                <w:bCs/>
                <w:kern w:val="2"/>
                <w:sz w:val="22"/>
                <w:szCs w:val="22"/>
                <w:highlight w:val="yellow"/>
              </w:rPr>
            </w:pPr>
            <w:r w:rsidRPr="002904DB">
              <w:rPr>
                <w:b/>
                <w:bCs/>
                <w:kern w:val="2"/>
                <w:sz w:val="22"/>
                <w:szCs w:val="22"/>
              </w:rPr>
              <w:t>12. SUTARTIES NUTRAUKIMAS</w:t>
            </w:r>
          </w:p>
        </w:tc>
      </w:tr>
      <w:tr w:rsidR="00585CF3" w:rsidRPr="009B47C5" w14:paraId="3D766A7F" w14:textId="77777777" w:rsidTr="0026503C">
        <w:trPr>
          <w:trHeight w:val="300"/>
        </w:trPr>
        <w:tc>
          <w:tcPr>
            <w:tcW w:w="3055" w:type="dxa"/>
            <w:tcBorders>
              <w:top w:val="single" w:sz="4" w:space="0" w:color="auto"/>
              <w:left w:val="single" w:sz="4" w:space="0" w:color="auto"/>
              <w:bottom w:val="single" w:sz="4" w:space="0" w:color="auto"/>
              <w:right w:val="single" w:sz="4" w:space="0" w:color="auto"/>
            </w:tcBorders>
          </w:tcPr>
          <w:p w14:paraId="689A62FF" w14:textId="52AE9C2D" w:rsidR="00585CF3" w:rsidRPr="008A583B" w:rsidRDefault="00585CF3" w:rsidP="009B47C5">
            <w:pPr>
              <w:contextualSpacing/>
              <w:rPr>
                <w:b/>
                <w:bCs/>
                <w:kern w:val="2"/>
                <w:sz w:val="22"/>
                <w:szCs w:val="22"/>
              </w:rPr>
            </w:pPr>
            <w:r w:rsidRPr="008A583B">
              <w:rPr>
                <w:rStyle w:val="normaltextrun"/>
                <w:rFonts w:eastAsiaTheme="majorEastAsia"/>
                <w:b/>
                <w:bCs/>
                <w:sz w:val="22"/>
                <w:szCs w:val="22"/>
              </w:rPr>
              <w:t>12.1. Sutarties nutraukimo pagrindai</w:t>
            </w:r>
            <w:r w:rsidRPr="008A583B">
              <w:rPr>
                <w:rStyle w:val="eop"/>
                <w:rFonts w:eastAsiaTheme="majorEastAsia"/>
                <w:b/>
                <w:bCs/>
                <w:sz w:val="22"/>
                <w:szCs w:val="22"/>
              </w:rPr>
              <w:t> </w:t>
            </w:r>
          </w:p>
        </w:tc>
        <w:tc>
          <w:tcPr>
            <w:tcW w:w="6480" w:type="dxa"/>
            <w:gridSpan w:val="3"/>
            <w:tcBorders>
              <w:top w:val="single" w:sz="4" w:space="0" w:color="auto"/>
              <w:left w:val="single" w:sz="4" w:space="0" w:color="auto"/>
              <w:bottom w:val="single" w:sz="4" w:space="0" w:color="auto"/>
              <w:right w:val="single" w:sz="4" w:space="0" w:color="auto"/>
            </w:tcBorders>
          </w:tcPr>
          <w:p w14:paraId="15CC8BA9" w14:textId="77777777" w:rsidR="00585CF3" w:rsidRPr="009B47C5" w:rsidRDefault="00585CF3"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sz w:val="22"/>
                <w:szCs w:val="22"/>
                <w:lang w:val="lt-LT"/>
              </w:rPr>
              <w:t xml:space="preserve">12.1.1. Sutartis gali būti nutraukiama rašytiniu Šalių susitarimu arba vienašališkai, Bendrosiose sąlygose nustatyta tvarka </w:t>
            </w:r>
            <w:r w:rsidRPr="009B47C5">
              <w:rPr>
                <w:rStyle w:val="normaltextrun"/>
                <w:rFonts w:eastAsiaTheme="majorEastAsia"/>
                <w:sz w:val="22"/>
                <w:szCs w:val="22"/>
                <w:u w:val="single"/>
                <w:lang w:val="lt-LT"/>
              </w:rPr>
              <w:t>i</w:t>
            </w:r>
            <w:r w:rsidRPr="009B47C5">
              <w:rPr>
                <w:rStyle w:val="normaltextrun"/>
                <w:rFonts w:eastAsiaTheme="majorEastAsia"/>
                <w:sz w:val="22"/>
                <w:szCs w:val="22"/>
                <w:lang w:val="lt-LT"/>
              </w:rPr>
              <w:t>r šiais Specialiosiose sąlygose nurodytais atvejais ir nustatyta tvarka. </w:t>
            </w:r>
            <w:r w:rsidRPr="009B47C5">
              <w:rPr>
                <w:rStyle w:val="eop"/>
                <w:rFonts w:eastAsiaTheme="majorEastAsia"/>
                <w:sz w:val="22"/>
                <w:szCs w:val="22"/>
                <w:lang w:val="lt-LT"/>
              </w:rPr>
              <w:t> </w:t>
            </w:r>
          </w:p>
          <w:p w14:paraId="631681D3" w14:textId="77777777" w:rsidR="00585CF3" w:rsidRPr="009B47C5" w:rsidRDefault="00585CF3"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sz w:val="22"/>
                <w:szCs w:val="22"/>
                <w:lang w:val="lt-LT"/>
              </w:rPr>
              <w:lastRenderedPageBreak/>
              <w:t>12.1.2. Pirkėjas, vadovaudamasis Lietuvos Respublikos civilinio kodekso (toliau – CK) 6.721 straipsniu, turi teisę bet kada vienašališkai nutraukti Sutartį, raštu įspėdamas Tiekėją prieš 30 (trisdešimt) kalendorinių dienų. Šiuo atveju Pirkėjas privalo sumokėti Tiekėjui kainos dalį, proporcingą tinkamai suteiktoms Paslaugoms, ir atlyginti kitas protingas išlaidas, kurias Tiekėjas, norėdamas įvykdyti Sutartį, patyrė iki pranešimo apie Sutarties nutraukimą gavimo iš Pirkėjo momento. </w:t>
            </w:r>
            <w:r w:rsidRPr="009B47C5">
              <w:rPr>
                <w:rStyle w:val="eop"/>
                <w:rFonts w:eastAsiaTheme="majorEastAsia"/>
                <w:sz w:val="22"/>
                <w:szCs w:val="22"/>
                <w:lang w:val="lt-LT"/>
              </w:rPr>
              <w:t> </w:t>
            </w:r>
          </w:p>
          <w:p w14:paraId="1751F025" w14:textId="380D016A" w:rsidR="00585CF3" w:rsidRPr="002904DB" w:rsidRDefault="00585CF3" w:rsidP="002904DB">
            <w:pPr>
              <w:pStyle w:val="paragraph"/>
              <w:spacing w:before="0" w:beforeAutospacing="0" w:after="0" w:afterAutospacing="0"/>
              <w:contextualSpacing/>
              <w:jc w:val="both"/>
              <w:textAlignment w:val="baseline"/>
              <w:rPr>
                <w:sz w:val="22"/>
                <w:szCs w:val="22"/>
              </w:rPr>
            </w:pPr>
            <w:r w:rsidRPr="009B47C5">
              <w:rPr>
                <w:rStyle w:val="normaltextrun"/>
                <w:rFonts w:eastAsiaTheme="majorEastAsia"/>
                <w:sz w:val="22"/>
                <w:szCs w:val="22"/>
                <w:lang w:val="lt-LT"/>
              </w:rPr>
              <w:t>12.1.3. Tiekėjas, vadovaudamasis CK 6.721 straipsniu, turi teisę nutraukti Sutartį vienašališkai tik dėl svarbių priežasčių (Pirkėjas nuolat reikalauja Paslaugų, kurios neatitinka Sutarties apimties ar atsisako bendradarbiauti taip, kad Tiekėjas objektyviai negali suteikti Paslaugų kokybiškai ar laiku; Pirkėjas reikalauja veiksmų, kurie gali prieštarauti profesinės etikos reikalavimams), raštu įspėdamas kitą Sutarties Šalį prieš 30 (trisdešimt) kalendorinių dienų. Tokiu atveju Tiekėjas privalo visiškai atlyginti Pirkėjo patirtus nuostolius. </w:t>
            </w:r>
            <w:r w:rsidRPr="009B47C5">
              <w:rPr>
                <w:rStyle w:val="eop"/>
                <w:rFonts w:eastAsiaTheme="majorEastAsia"/>
                <w:sz w:val="22"/>
                <w:szCs w:val="22"/>
              </w:rPr>
              <w:t> </w:t>
            </w:r>
          </w:p>
        </w:tc>
      </w:tr>
      <w:tr w:rsidR="00585CF3" w:rsidRPr="009B47C5" w14:paraId="5861AB87" w14:textId="77777777" w:rsidTr="0026503C">
        <w:trPr>
          <w:trHeight w:val="300"/>
        </w:trPr>
        <w:tc>
          <w:tcPr>
            <w:tcW w:w="3055" w:type="dxa"/>
            <w:tcBorders>
              <w:top w:val="single" w:sz="4" w:space="0" w:color="auto"/>
              <w:left w:val="single" w:sz="4" w:space="0" w:color="auto"/>
              <w:bottom w:val="single" w:sz="4" w:space="0" w:color="auto"/>
              <w:right w:val="single" w:sz="4" w:space="0" w:color="auto"/>
            </w:tcBorders>
          </w:tcPr>
          <w:p w14:paraId="02E0722E" w14:textId="4309C4B4" w:rsidR="00585CF3" w:rsidRPr="002904DB" w:rsidRDefault="00585CF3" w:rsidP="009B47C5">
            <w:pPr>
              <w:contextualSpacing/>
              <w:rPr>
                <w:b/>
                <w:bCs/>
                <w:kern w:val="2"/>
                <w:sz w:val="22"/>
                <w:szCs w:val="22"/>
              </w:rPr>
            </w:pPr>
            <w:r w:rsidRPr="002904DB">
              <w:rPr>
                <w:rStyle w:val="normaltextrun"/>
                <w:rFonts w:eastAsiaTheme="majorEastAsia"/>
                <w:b/>
                <w:bCs/>
                <w:sz w:val="22"/>
                <w:szCs w:val="22"/>
              </w:rPr>
              <w:lastRenderedPageBreak/>
              <w:t>12.2. Esminiai Sutarties pažeidimai</w:t>
            </w:r>
            <w:r w:rsidRPr="002904DB">
              <w:rPr>
                <w:rStyle w:val="eop"/>
                <w:rFonts w:eastAsiaTheme="majorEastAsia"/>
                <w:b/>
                <w:bCs/>
                <w:sz w:val="22"/>
                <w:szCs w:val="22"/>
              </w:rPr>
              <w:t> </w:t>
            </w:r>
          </w:p>
        </w:tc>
        <w:tc>
          <w:tcPr>
            <w:tcW w:w="6480" w:type="dxa"/>
            <w:gridSpan w:val="3"/>
            <w:tcBorders>
              <w:top w:val="single" w:sz="4" w:space="0" w:color="auto"/>
              <w:left w:val="single" w:sz="4" w:space="0" w:color="auto"/>
              <w:bottom w:val="single" w:sz="4" w:space="0" w:color="auto"/>
              <w:right w:val="single" w:sz="4" w:space="0" w:color="auto"/>
            </w:tcBorders>
          </w:tcPr>
          <w:p w14:paraId="7397D2A0" w14:textId="77777777" w:rsidR="00585CF3" w:rsidRPr="009B47C5" w:rsidRDefault="00585CF3"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color w:val="000000"/>
                <w:sz w:val="22"/>
                <w:szCs w:val="22"/>
                <w:lang w:val="lt-LT"/>
              </w:rPr>
              <w:t>12.2.1. jeigu Tiekėjas nevykdo prisiimtų įsipareigojimų už Sutartyje nustatytą Sutarties kainą / įkainius;</w:t>
            </w:r>
            <w:r w:rsidRPr="009B47C5">
              <w:rPr>
                <w:rStyle w:val="eop"/>
                <w:rFonts w:eastAsiaTheme="majorEastAsia"/>
                <w:color w:val="000000"/>
                <w:sz w:val="22"/>
                <w:szCs w:val="22"/>
                <w:lang w:val="lt-LT"/>
              </w:rPr>
              <w:t> </w:t>
            </w:r>
          </w:p>
          <w:p w14:paraId="22782B01" w14:textId="77777777" w:rsidR="00585CF3" w:rsidRPr="009B47C5" w:rsidRDefault="00585CF3"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color w:val="000000"/>
                <w:sz w:val="22"/>
                <w:szCs w:val="22"/>
                <w:lang w:val="lt-LT"/>
              </w:rPr>
              <w:t>12.2.2. jeigu Tiekėjas nesilaiko Sutartyje nustatytų Paslaugų teikimo terminų 2 (du) kartus iš eilės arba vėluoja suteikti Paslaugas daugiau nei 2 (dvi) dienas nuo Sutartyje nustatyto Paslaugų suteikimo termino;</w:t>
            </w:r>
            <w:r w:rsidRPr="009B47C5">
              <w:rPr>
                <w:rStyle w:val="eop"/>
                <w:rFonts w:eastAsiaTheme="majorEastAsia"/>
                <w:color w:val="000000"/>
                <w:sz w:val="22"/>
                <w:szCs w:val="22"/>
                <w:lang w:val="lt-LT"/>
              </w:rPr>
              <w:t> </w:t>
            </w:r>
          </w:p>
          <w:p w14:paraId="771687F9" w14:textId="77777777" w:rsidR="00585CF3" w:rsidRPr="009B47C5" w:rsidRDefault="00585CF3"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color w:val="000000"/>
                <w:sz w:val="22"/>
                <w:szCs w:val="22"/>
                <w:lang w:val="lt-LT"/>
              </w:rPr>
              <w:t>12.2.3. jeigu Tiekėjas pažeidžia Paslaugų suteikimo terminus ir priskaičiuotų netesybų už vėlavimą suma viršija 20 (dvidešimt) proc. Pradinės sutarties vertės;</w:t>
            </w:r>
            <w:r w:rsidRPr="009B47C5">
              <w:rPr>
                <w:rStyle w:val="eop"/>
                <w:rFonts w:eastAsiaTheme="majorEastAsia"/>
                <w:color w:val="000000"/>
                <w:sz w:val="22"/>
                <w:szCs w:val="22"/>
                <w:lang w:val="lt-LT"/>
              </w:rPr>
              <w:t> </w:t>
            </w:r>
          </w:p>
          <w:p w14:paraId="366B47A8" w14:textId="77777777" w:rsidR="00585CF3" w:rsidRPr="009B47C5" w:rsidRDefault="00585CF3"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color w:val="000000"/>
                <w:sz w:val="22"/>
                <w:szCs w:val="22"/>
                <w:lang w:val="lt-LT"/>
              </w:rPr>
              <w:t>12.2.4. Tiekėjas pažeidžia Paslaugų suteikimo terminus ir dėl Paslaugų suteikimo vėlavimo Paslaugos tampa nebereikalingos;</w:t>
            </w:r>
            <w:r w:rsidRPr="009B47C5">
              <w:rPr>
                <w:rStyle w:val="eop"/>
                <w:rFonts w:eastAsiaTheme="majorEastAsia"/>
                <w:color w:val="000000"/>
                <w:sz w:val="22"/>
                <w:szCs w:val="22"/>
                <w:lang w:val="lt-LT"/>
              </w:rPr>
              <w:t> </w:t>
            </w:r>
          </w:p>
          <w:p w14:paraId="4CA8B699" w14:textId="77777777" w:rsidR="00585CF3" w:rsidRPr="009B47C5" w:rsidRDefault="00585CF3"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color w:val="000000"/>
                <w:sz w:val="22"/>
                <w:szCs w:val="22"/>
                <w:lang w:val="lt-LT"/>
              </w:rPr>
              <w:t>12.2.5. Tiekėjas daugiau kaip 2 (du) kartus suteikia Paslaugas, kurios neatitinka Sutartyje ir (ar) įstatymuose nustatytų reikalavimų Paslaugoms;</w:t>
            </w:r>
            <w:r w:rsidRPr="009B47C5">
              <w:rPr>
                <w:rStyle w:val="eop"/>
                <w:rFonts w:eastAsiaTheme="majorEastAsia"/>
                <w:color w:val="000000"/>
                <w:sz w:val="22"/>
                <w:szCs w:val="22"/>
                <w:lang w:val="lt-LT"/>
              </w:rPr>
              <w:t> </w:t>
            </w:r>
          </w:p>
          <w:p w14:paraId="7F71D8C1" w14:textId="77777777" w:rsidR="00585CF3" w:rsidRPr="009B47C5" w:rsidRDefault="00585CF3" w:rsidP="009B47C5">
            <w:pPr>
              <w:pStyle w:val="paragraph"/>
              <w:spacing w:before="0" w:beforeAutospacing="0" w:after="0" w:afterAutospacing="0"/>
              <w:contextualSpacing/>
              <w:jc w:val="both"/>
              <w:textAlignment w:val="baseline"/>
              <w:rPr>
                <w:sz w:val="22"/>
                <w:szCs w:val="22"/>
                <w:lang w:val="lt-LT"/>
              </w:rPr>
            </w:pPr>
            <w:r w:rsidRPr="009B47C5">
              <w:rPr>
                <w:rStyle w:val="normaltextrun"/>
                <w:rFonts w:eastAsiaTheme="majorEastAsia"/>
                <w:color w:val="000000"/>
                <w:sz w:val="22"/>
                <w:szCs w:val="22"/>
                <w:lang w:val="lt-LT"/>
              </w:rPr>
              <w:t>12.2.6. Tiekėjas pažeidžia šios Sutarties nuostatas, reglamentuojančias konkurenciją, intelektinės nuosavybės ar konfidencialios informacijos valdymą;</w:t>
            </w:r>
            <w:r w:rsidRPr="009B47C5">
              <w:rPr>
                <w:rStyle w:val="eop"/>
                <w:rFonts w:eastAsiaTheme="majorEastAsia"/>
                <w:color w:val="000000"/>
                <w:sz w:val="22"/>
                <w:szCs w:val="22"/>
                <w:lang w:val="lt-LT"/>
              </w:rPr>
              <w:t> </w:t>
            </w:r>
          </w:p>
          <w:p w14:paraId="50A4ABDA" w14:textId="4D9567C3" w:rsidR="00585CF3" w:rsidRPr="009B47C5" w:rsidRDefault="00585CF3" w:rsidP="009B47C5">
            <w:pPr>
              <w:contextualSpacing/>
              <w:rPr>
                <w:color w:val="FF0000"/>
                <w:kern w:val="2"/>
                <w:sz w:val="22"/>
                <w:szCs w:val="22"/>
              </w:rPr>
            </w:pPr>
            <w:r w:rsidRPr="009B47C5">
              <w:rPr>
                <w:rStyle w:val="eop"/>
                <w:rFonts w:eastAsiaTheme="majorEastAsia"/>
                <w:color w:val="000000"/>
                <w:sz w:val="22"/>
                <w:szCs w:val="22"/>
              </w:rPr>
              <w:t> </w:t>
            </w:r>
          </w:p>
        </w:tc>
      </w:tr>
      <w:tr w:rsidR="00397627" w:rsidRPr="009B47C5" w14:paraId="73D15A01" w14:textId="77777777" w:rsidTr="0026503C">
        <w:trPr>
          <w:trHeight w:val="300"/>
        </w:trPr>
        <w:tc>
          <w:tcPr>
            <w:tcW w:w="9535" w:type="dxa"/>
            <w:gridSpan w:val="4"/>
          </w:tcPr>
          <w:p w14:paraId="35FE3202" w14:textId="77777777" w:rsidR="00397627" w:rsidRPr="00D63F59" w:rsidRDefault="247C821E" w:rsidP="009B47C5">
            <w:pPr>
              <w:contextualSpacing/>
              <w:jc w:val="center"/>
              <w:rPr>
                <w:b/>
                <w:bCs/>
                <w:color w:val="0070C0"/>
                <w:kern w:val="2"/>
                <w:sz w:val="22"/>
                <w:szCs w:val="22"/>
              </w:rPr>
            </w:pPr>
            <w:r w:rsidRPr="00D63F59">
              <w:rPr>
                <w:b/>
                <w:bCs/>
                <w:kern w:val="2"/>
                <w:sz w:val="22"/>
                <w:szCs w:val="22"/>
              </w:rPr>
              <w:t xml:space="preserve">13. APLINKOS APSAUGOS IR SOCIALINIAI KRITERIJAI </w:t>
            </w:r>
          </w:p>
        </w:tc>
      </w:tr>
      <w:tr w:rsidR="00B46413" w:rsidRPr="009B47C5" w14:paraId="4E62263C" w14:textId="77777777" w:rsidTr="0026503C">
        <w:trPr>
          <w:trHeight w:val="300"/>
        </w:trPr>
        <w:tc>
          <w:tcPr>
            <w:tcW w:w="3055" w:type="dxa"/>
          </w:tcPr>
          <w:p w14:paraId="4176CC0E" w14:textId="427993E5" w:rsidR="00B46413" w:rsidRPr="00D63F59" w:rsidRDefault="00B46413" w:rsidP="009B47C5">
            <w:pPr>
              <w:contextualSpacing/>
              <w:rPr>
                <w:b/>
                <w:bCs/>
                <w:kern w:val="2"/>
                <w:sz w:val="22"/>
                <w:szCs w:val="22"/>
              </w:rPr>
            </w:pPr>
            <w:r w:rsidRPr="00D63F59">
              <w:rPr>
                <w:rStyle w:val="normaltextrun"/>
                <w:rFonts w:eastAsiaTheme="majorEastAsia"/>
                <w:b/>
                <w:bCs/>
                <w:sz w:val="22"/>
                <w:szCs w:val="22"/>
              </w:rPr>
              <w:t>13.1. Su perkamomis paslaugomis susiję  aplinkos apsaugos kriterijai </w:t>
            </w:r>
            <w:r w:rsidRPr="00D63F59">
              <w:rPr>
                <w:rStyle w:val="eop"/>
                <w:rFonts w:eastAsiaTheme="majorEastAsia"/>
                <w:b/>
                <w:bCs/>
                <w:sz w:val="22"/>
                <w:szCs w:val="22"/>
              </w:rPr>
              <w:t> </w:t>
            </w:r>
          </w:p>
        </w:tc>
        <w:tc>
          <w:tcPr>
            <w:tcW w:w="6480" w:type="dxa"/>
            <w:gridSpan w:val="3"/>
          </w:tcPr>
          <w:p w14:paraId="5F655B08" w14:textId="22FCBF0D" w:rsidR="00B46413" w:rsidRPr="009B47C5" w:rsidRDefault="00F21DBC" w:rsidP="009B47C5">
            <w:pPr>
              <w:pStyle w:val="paragraph"/>
              <w:spacing w:before="0" w:beforeAutospacing="0" w:after="0" w:afterAutospacing="0"/>
              <w:contextualSpacing/>
              <w:jc w:val="both"/>
              <w:textAlignment w:val="baseline"/>
              <w:rPr>
                <w:kern w:val="2"/>
                <w:sz w:val="22"/>
                <w:szCs w:val="22"/>
              </w:rPr>
            </w:pPr>
            <w:r w:rsidRPr="009B47C5">
              <w:rPr>
                <w:rStyle w:val="normaltextrun"/>
                <w:rFonts w:eastAsiaTheme="majorEastAsia"/>
                <w:color w:val="000000"/>
                <w:sz w:val="22"/>
                <w:szCs w:val="22"/>
                <w:shd w:val="clear" w:color="auto" w:fill="FFFFFF"/>
                <w:lang w:val="lt-LT"/>
              </w:rPr>
              <w:t>Tiekėjas įsipareigoja mažinti popieriaus sunaudojimą, atsisakyti nebūtino dokumentų kopijavimo ir spausdinimo, rengiama dokumentacija Pirkėjui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B46413" w:rsidRPr="009B47C5">
              <w:rPr>
                <w:rStyle w:val="eop"/>
                <w:rFonts w:eastAsiaTheme="majorEastAsia"/>
                <w:color w:val="000000"/>
                <w:sz w:val="22"/>
                <w:szCs w:val="22"/>
              </w:rPr>
              <w:t> </w:t>
            </w:r>
          </w:p>
        </w:tc>
      </w:tr>
      <w:tr w:rsidR="00B46413" w:rsidRPr="009B47C5" w14:paraId="76EBBEF7" w14:textId="77777777" w:rsidTr="0026503C">
        <w:trPr>
          <w:trHeight w:val="300"/>
        </w:trPr>
        <w:tc>
          <w:tcPr>
            <w:tcW w:w="3055" w:type="dxa"/>
          </w:tcPr>
          <w:p w14:paraId="2661ADF4" w14:textId="69C01CF3" w:rsidR="00B46413" w:rsidRPr="00D63F59" w:rsidRDefault="00B46413" w:rsidP="009B47C5">
            <w:pPr>
              <w:contextualSpacing/>
              <w:rPr>
                <w:b/>
                <w:bCs/>
                <w:kern w:val="2"/>
                <w:sz w:val="22"/>
                <w:szCs w:val="22"/>
              </w:rPr>
            </w:pPr>
            <w:r w:rsidRPr="00D63F59">
              <w:rPr>
                <w:rStyle w:val="normaltextrun"/>
                <w:rFonts w:eastAsiaTheme="majorEastAsia"/>
                <w:b/>
                <w:bCs/>
                <w:sz w:val="22"/>
                <w:szCs w:val="22"/>
              </w:rPr>
              <w:t>13.2. Su perkamomis Paslaugomis susiję socialiniai kriterijai</w:t>
            </w:r>
            <w:r w:rsidRPr="00D63F59">
              <w:rPr>
                <w:rStyle w:val="eop"/>
                <w:rFonts w:eastAsiaTheme="majorEastAsia"/>
                <w:b/>
                <w:bCs/>
                <w:sz w:val="22"/>
                <w:szCs w:val="22"/>
              </w:rPr>
              <w:t> </w:t>
            </w:r>
          </w:p>
        </w:tc>
        <w:tc>
          <w:tcPr>
            <w:tcW w:w="6480" w:type="dxa"/>
            <w:gridSpan w:val="3"/>
          </w:tcPr>
          <w:p w14:paraId="0A23894C" w14:textId="77777777" w:rsidR="00B46413" w:rsidRPr="009B47C5" w:rsidRDefault="00B46413" w:rsidP="009B47C5">
            <w:pPr>
              <w:pStyle w:val="paragraph"/>
              <w:spacing w:before="0" w:beforeAutospacing="0" w:after="0" w:afterAutospacing="0"/>
              <w:contextualSpacing/>
              <w:textAlignment w:val="baseline"/>
              <w:rPr>
                <w:sz w:val="22"/>
                <w:szCs w:val="22"/>
              </w:rPr>
            </w:pPr>
            <w:r w:rsidRPr="009B47C5">
              <w:rPr>
                <w:rStyle w:val="normaltextrun"/>
                <w:rFonts w:eastAsiaTheme="majorEastAsia"/>
                <w:color w:val="000000"/>
                <w:sz w:val="22"/>
                <w:szCs w:val="22"/>
                <w:shd w:val="clear" w:color="auto" w:fill="FFFFFF"/>
                <w:lang w:val="lt-LT"/>
              </w:rPr>
              <w:t>Netaikoma</w:t>
            </w:r>
            <w:r w:rsidRPr="009B47C5">
              <w:rPr>
                <w:rStyle w:val="eop"/>
                <w:rFonts w:eastAsiaTheme="majorEastAsia"/>
                <w:color w:val="000000"/>
                <w:sz w:val="22"/>
                <w:szCs w:val="22"/>
              </w:rPr>
              <w:t> </w:t>
            </w:r>
          </w:p>
          <w:p w14:paraId="1056D51F" w14:textId="77777777" w:rsidR="00B46413" w:rsidRPr="009B47C5" w:rsidRDefault="00B46413" w:rsidP="009B47C5">
            <w:pPr>
              <w:pStyle w:val="paragraph"/>
              <w:spacing w:before="0" w:beforeAutospacing="0" w:after="0" w:afterAutospacing="0"/>
              <w:contextualSpacing/>
              <w:textAlignment w:val="baseline"/>
              <w:rPr>
                <w:sz w:val="22"/>
                <w:szCs w:val="22"/>
              </w:rPr>
            </w:pPr>
            <w:r w:rsidRPr="009B47C5">
              <w:rPr>
                <w:rStyle w:val="eop"/>
                <w:rFonts w:eastAsiaTheme="majorEastAsia"/>
                <w:color w:val="000000"/>
                <w:sz w:val="22"/>
                <w:szCs w:val="22"/>
              </w:rPr>
              <w:t> </w:t>
            </w:r>
          </w:p>
          <w:p w14:paraId="11A4B621" w14:textId="6E3AB5B0" w:rsidR="00B46413" w:rsidRPr="009B47C5" w:rsidRDefault="00B46413" w:rsidP="009B47C5">
            <w:pPr>
              <w:contextualSpacing/>
              <w:rPr>
                <w:color w:val="000000" w:themeColor="text1"/>
                <w:kern w:val="2"/>
                <w:sz w:val="22"/>
                <w:szCs w:val="22"/>
              </w:rPr>
            </w:pPr>
            <w:r w:rsidRPr="009B47C5">
              <w:rPr>
                <w:rStyle w:val="eop"/>
                <w:rFonts w:eastAsiaTheme="majorEastAsia"/>
                <w:color w:val="0070C0"/>
                <w:sz w:val="22"/>
                <w:szCs w:val="22"/>
              </w:rPr>
              <w:t> </w:t>
            </w:r>
          </w:p>
        </w:tc>
      </w:tr>
      <w:tr w:rsidR="00397627" w:rsidRPr="009B47C5" w14:paraId="42B4F880" w14:textId="77777777" w:rsidTr="0026503C">
        <w:trPr>
          <w:trHeight w:val="300"/>
        </w:trPr>
        <w:tc>
          <w:tcPr>
            <w:tcW w:w="9535" w:type="dxa"/>
            <w:gridSpan w:val="4"/>
          </w:tcPr>
          <w:p w14:paraId="14880F05" w14:textId="4DEFDC24" w:rsidR="00397627" w:rsidRPr="00D63F59" w:rsidRDefault="00397627" w:rsidP="00D63F59">
            <w:pPr>
              <w:contextualSpacing/>
              <w:jc w:val="center"/>
              <w:rPr>
                <w:b/>
                <w:bCs/>
                <w:kern w:val="2"/>
                <w:sz w:val="22"/>
                <w:szCs w:val="22"/>
              </w:rPr>
            </w:pPr>
            <w:r w:rsidRPr="00D63F59">
              <w:rPr>
                <w:b/>
                <w:bCs/>
                <w:kern w:val="2"/>
                <w:sz w:val="22"/>
                <w:szCs w:val="22"/>
              </w:rPr>
              <w:t xml:space="preserve">14. BENDRŲJŲ SĄLYGŲ PAKEITIMAI IR PAPILDYMAI </w:t>
            </w:r>
          </w:p>
        </w:tc>
      </w:tr>
      <w:tr w:rsidR="00397627" w:rsidRPr="009B47C5" w14:paraId="2038ED99" w14:textId="77777777" w:rsidTr="0026503C">
        <w:trPr>
          <w:trHeight w:val="300"/>
        </w:trPr>
        <w:tc>
          <w:tcPr>
            <w:tcW w:w="3055" w:type="dxa"/>
          </w:tcPr>
          <w:p w14:paraId="33AE1D7E" w14:textId="77777777" w:rsidR="00397627" w:rsidRPr="00D63F59" w:rsidRDefault="00397627" w:rsidP="009B47C5">
            <w:pPr>
              <w:contextualSpacing/>
              <w:rPr>
                <w:b/>
                <w:bCs/>
                <w:kern w:val="2"/>
                <w:sz w:val="22"/>
                <w:szCs w:val="22"/>
              </w:rPr>
            </w:pPr>
            <w:r w:rsidRPr="00D63F59">
              <w:rPr>
                <w:b/>
                <w:bCs/>
                <w:kern w:val="2"/>
                <w:sz w:val="22"/>
                <w:szCs w:val="22"/>
              </w:rPr>
              <w:t xml:space="preserve">14.1. </w:t>
            </w:r>
          </w:p>
        </w:tc>
        <w:tc>
          <w:tcPr>
            <w:tcW w:w="6480" w:type="dxa"/>
            <w:gridSpan w:val="3"/>
          </w:tcPr>
          <w:p w14:paraId="5B805B19" w14:textId="77777777" w:rsidR="006F5973" w:rsidRPr="009B47C5" w:rsidRDefault="006F5973" w:rsidP="009B47C5">
            <w:pPr>
              <w:contextualSpacing/>
              <w:jc w:val="both"/>
              <w:rPr>
                <w:kern w:val="2"/>
                <w:sz w:val="22"/>
                <w:szCs w:val="22"/>
              </w:rPr>
            </w:pPr>
            <w:r w:rsidRPr="009B47C5">
              <w:rPr>
                <w:kern w:val="2"/>
                <w:sz w:val="22"/>
                <w:szCs w:val="22"/>
              </w:rPr>
              <w:t xml:space="preserve">Šalys susitaria pakeisti nurodytus Sutarties Bendrųjų sąlygų punktus ir išdėstyti juos nauja redakcija: </w:t>
            </w:r>
          </w:p>
          <w:p w14:paraId="6633C2AB" w14:textId="77777777" w:rsidR="006F5973" w:rsidRPr="009B47C5" w:rsidRDefault="006F5973" w:rsidP="009B47C5">
            <w:pPr>
              <w:contextualSpacing/>
              <w:jc w:val="both"/>
              <w:rPr>
                <w:kern w:val="2"/>
                <w:sz w:val="22"/>
                <w:szCs w:val="22"/>
              </w:rPr>
            </w:pPr>
          </w:p>
          <w:p w14:paraId="6B596883" w14:textId="77777777" w:rsidR="00397627" w:rsidRPr="009B47C5" w:rsidRDefault="006F5973" w:rsidP="009B47C5">
            <w:pPr>
              <w:contextualSpacing/>
              <w:jc w:val="both"/>
              <w:rPr>
                <w:kern w:val="2"/>
                <w:sz w:val="22"/>
                <w:szCs w:val="22"/>
              </w:rPr>
            </w:pPr>
            <w:r w:rsidRPr="009B47C5">
              <w:rPr>
                <w:kern w:val="2"/>
                <w:sz w:val="22"/>
                <w:szCs w:val="22"/>
              </w:rPr>
              <w:t>„1.1.1.17. VPĮ / PĮ – Lietuvos Respublikos viešųjų pirkimų įstatymas / Lietuvos Respublikos pirkimų, atliekamų vandentvarkos, energetikos, transporto ar pašto paslaugų srities perkančiųjų subjektų, įstatymas.“;</w:t>
            </w:r>
          </w:p>
          <w:p w14:paraId="2D544B9F" w14:textId="77777777" w:rsidR="00DA38D4" w:rsidRPr="009B47C5" w:rsidRDefault="00DA38D4" w:rsidP="009B47C5">
            <w:pPr>
              <w:contextualSpacing/>
              <w:jc w:val="both"/>
              <w:rPr>
                <w:kern w:val="2"/>
                <w:sz w:val="22"/>
                <w:szCs w:val="22"/>
              </w:rPr>
            </w:pPr>
          </w:p>
          <w:p w14:paraId="15E5D2E7" w14:textId="77777777" w:rsidR="00DA38D4" w:rsidRPr="009B47C5" w:rsidRDefault="00DA38D4" w:rsidP="009B47C5">
            <w:pPr>
              <w:contextualSpacing/>
              <w:jc w:val="both"/>
              <w:rPr>
                <w:kern w:val="2"/>
                <w:sz w:val="22"/>
                <w:szCs w:val="22"/>
              </w:rPr>
            </w:pPr>
            <w:r w:rsidRPr="009B47C5">
              <w:rPr>
                <w:kern w:val="2"/>
                <w:sz w:val="22"/>
                <w:szCs w:val="22"/>
              </w:rPr>
              <w:t xml:space="preserve">1.1.1.9., 1.1.2., 1.2.2., 1.2.6., 3.3.1., 3.3.2., 7.4.1.2., 10.3., 20.1., 21.4. punktuose minima sąvoka „VPĮ“ keičiama į </w:t>
            </w:r>
            <w:proofErr w:type="spellStart"/>
            <w:r w:rsidRPr="009B47C5">
              <w:rPr>
                <w:kern w:val="2"/>
                <w:sz w:val="22"/>
                <w:szCs w:val="22"/>
              </w:rPr>
              <w:t>savoką</w:t>
            </w:r>
            <w:proofErr w:type="spellEnd"/>
            <w:r w:rsidRPr="009B47C5">
              <w:rPr>
                <w:kern w:val="2"/>
                <w:sz w:val="22"/>
                <w:szCs w:val="22"/>
              </w:rPr>
              <w:t xml:space="preserve"> „VPĮ / PĮ“;</w:t>
            </w:r>
          </w:p>
          <w:p w14:paraId="649F0682" w14:textId="77777777" w:rsidR="00DA38D4" w:rsidRPr="009B47C5" w:rsidRDefault="00DA38D4" w:rsidP="009B47C5">
            <w:pPr>
              <w:contextualSpacing/>
              <w:jc w:val="both"/>
              <w:rPr>
                <w:kern w:val="2"/>
                <w:sz w:val="22"/>
                <w:szCs w:val="22"/>
              </w:rPr>
            </w:pPr>
          </w:p>
          <w:p w14:paraId="6FA06B07" w14:textId="77777777" w:rsidR="00DA4F71" w:rsidRPr="009B47C5" w:rsidRDefault="00DA4F71" w:rsidP="009B47C5">
            <w:pPr>
              <w:contextualSpacing/>
              <w:jc w:val="both"/>
              <w:rPr>
                <w:kern w:val="2"/>
                <w:sz w:val="22"/>
                <w:szCs w:val="22"/>
              </w:rPr>
            </w:pPr>
            <w:r w:rsidRPr="009B47C5">
              <w:rPr>
                <w:kern w:val="2"/>
                <w:sz w:val="22"/>
                <w:szCs w:val="22"/>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4C6ABC53" w14:textId="77777777" w:rsidR="00A05AB8" w:rsidRPr="009B47C5" w:rsidRDefault="00A05AB8" w:rsidP="009B47C5">
            <w:pPr>
              <w:contextualSpacing/>
              <w:jc w:val="both"/>
              <w:rPr>
                <w:kern w:val="2"/>
                <w:sz w:val="22"/>
                <w:szCs w:val="22"/>
              </w:rPr>
            </w:pPr>
          </w:p>
          <w:p w14:paraId="66555238" w14:textId="77777777" w:rsidR="00A71755" w:rsidRPr="009B47C5" w:rsidRDefault="00A71755" w:rsidP="009B47C5">
            <w:pPr>
              <w:contextualSpacing/>
              <w:jc w:val="both"/>
              <w:rPr>
                <w:kern w:val="2"/>
                <w:sz w:val="22"/>
                <w:szCs w:val="22"/>
              </w:rPr>
            </w:pPr>
            <w:r w:rsidRPr="009B47C5">
              <w:rPr>
                <w:kern w:val="2"/>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E0F6679" w14:textId="77777777" w:rsidR="00DA4F71" w:rsidRPr="009B47C5" w:rsidRDefault="00DA4F71" w:rsidP="009B47C5">
            <w:pPr>
              <w:contextualSpacing/>
              <w:jc w:val="both"/>
              <w:rPr>
                <w:kern w:val="2"/>
                <w:sz w:val="22"/>
                <w:szCs w:val="22"/>
              </w:rPr>
            </w:pPr>
          </w:p>
          <w:p w14:paraId="6F3E0694" w14:textId="77777777" w:rsidR="00B742FC" w:rsidRPr="009B47C5" w:rsidRDefault="00B742FC" w:rsidP="009B47C5">
            <w:pPr>
              <w:contextualSpacing/>
              <w:jc w:val="both"/>
              <w:rPr>
                <w:kern w:val="2"/>
                <w:sz w:val="22"/>
                <w:szCs w:val="22"/>
              </w:rPr>
            </w:pPr>
            <w:r w:rsidRPr="009B47C5">
              <w:rPr>
                <w:kern w:val="2"/>
                <w:sz w:val="22"/>
                <w:szCs w:val="22"/>
              </w:rPr>
              <w:t>„20.4. Susitarimai įsigalioja nuo jų sudarymo, jei Susitarime nenurodyta kitaip. Susitarimą Pirkėjas privalo paviešinti VPĮ 33 ir 86 / PĮ 46 ir 94 straipsniuose nustatyta tvarka.“;</w:t>
            </w:r>
          </w:p>
          <w:p w14:paraId="0D905F02" w14:textId="77777777" w:rsidR="00A71755" w:rsidRPr="009B47C5" w:rsidRDefault="00A71755" w:rsidP="009B47C5">
            <w:pPr>
              <w:contextualSpacing/>
              <w:jc w:val="both"/>
              <w:rPr>
                <w:kern w:val="2"/>
                <w:sz w:val="22"/>
                <w:szCs w:val="22"/>
              </w:rPr>
            </w:pPr>
          </w:p>
          <w:p w14:paraId="3607DF92" w14:textId="77777777" w:rsidR="003E1784" w:rsidRPr="009B47C5" w:rsidRDefault="003E1784" w:rsidP="009B47C5">
            <w:pPr>
              <w:contextualSpacing/>
              <w:jc w:val="both"/>
              <w:rPr>
                <w:kern w:val="2"/>
                <w:sz w:val="22"/>
                <w:szCs w:val="22"/>
              </w:rPr>
            </w:pPr>
            <w:r w:rsidRPr="009B47C5">
              <w:rPr>
                <w:kern w:val="2"/>
                <w:sz w:val="22"/>
                <w:szCs w:val="22"/>
              </w:rPr>
              <w:t>„22. Sutartis gali būti nutraukiama VPĮ 90 / PĮ 98 straipsnyje ir Sutartyje numatytais atvejais, įskaitant galimybę nutraukti Sutartį Šalių susitarimu.“;</w:t>
            </w:r>
          </w:p>
          <w:p w14:paraId="367EB1A6" w14:textId="77777777" w:rsidR="00B742FC" w:rsidRPr="009B47C5" w:rsidRDefault="00B742FC" w:rsidP="009B47C5">
            <w:pPr>
              <w:contextualSpacing/>
              <w:jc w:val="both"/>
              <w:rPr>
                <w:kern w:val="2"/>
                <w:sz w:val="22"/>
                <w:szCs w:val="22"/>
              </w:rPr>
            </w:pPr>
          </w:p>
          <w:p w14:paraId="215979A9" w14:textId="77777777" w:rsidR="001E6FFA" w:rsidRPr="009B47C5" w:rsidRDefault="001E6FFA" w:rsidP="009B47C5">
            <w:pPr>
              <w:contextualSpacing/>
              <w:jc w:val="both"/>
              <w:rPr>
                <w:kern w:val="2"/>
                <w:sz w:val="22"/>
                <w:szCs w:val="22"/>
              </w:rPr>
            </w:pPr>
            <w:r w:rsidRPr="009B47C5">
              <w:rPr>
                <w:kern w:val="2"/>
                <w:sz w:val="22"/>
                <w:szCs w:val="22"/>
              </w:rPr>
              <w:t>„22.2.2.14. paaiškėja VPĮ 37 straipsnio 8 dalyje ir (ar) 47 straipsnio 8 dalyje / PĮ 50 straipsnio 8 dalyje ir (ar) VPĮ 47 straipsnio 8 dalyje nurodytos aplinkybės.“;</w:t>
            </w:r>
          </w:p>
          <w:p w14:paraId="14D93445" w14:textId="77777777" w:rsidR="003E1784" w:rsidRPr="009B47C5" w:rsidRDefault="003E1784" w:rsidP="009B47C5">
            <w:pPr>
              <w:contextualSpacing/>
              <w:jc w:val="both"/>
              <w:rPr>
                <w:kern w:val="2"/>
                <w:sz w:val="22"/>
                <w:szCs w:val="22"/>
              </w:rPr>
            </w:pPr>
          </w:p>
          <w:p w14:paraId="5E46E9D4" w14:textId="77777777" w:rsidR="00970F2C" w:rsidRPr="009B47C5" w:rsidRDefault="00970F2C" w:rsidP="009B47C5">
            <w:pPr>
              <w:contextualSpacing/>
              <w:jc w:val="both"/>
              <w:rPr>
                <w:kern w:val="2"/>
                <w:sz w:val="22"/>
                <w:szCs w:val="22"/>
              </w:rPr>
            </w:pPr>
            <w:r w:rsidRPr="009B47C5">
              <w:rPr>
                <w:kern w:val="2"/>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B47C5">
              <w:rPr>
                <w:kern w:val="2"/>
                <w:sz w:val="22"/>
                <w:szCs w:val="22"/>
                <w:vertAlign w:val="superscript"/>
              </w:rPr>
              <w:t>1</w:t>
            </w:r>
            <w:r w:rsidRPr="009B47C5">
              <w:rPr>
                <w:kern w:val="2"/>
                <w:sz w:val="22"/>
                <w:szCs w:val="22"/>
              </w:rPr>
              <w:t xml:space="preserve"> dalies / PĮ 58 straipsnio 4</w:t>
            </w:r>
            <w:r w:rsidRPr="009B47C5">
              <w:rPr>
                <w:kern w:val="2"/>
                <w:sz w:val="22"/>
                <w:szCs w:val="22"/>
                <w:vertAlign w:val="superscript"/>
              </w:rPr>
              <w:t>1</w:t>
            </w:r>
            <w:r w:rsidRPr="009B47C5">
              <w:rPr>
                <w:kern w:val="2"/>
                <w:sz w:val="22"/>
                <w:szCs w:val="22"/>
              </w:rPr>
              <w:t xml:space="preserve"> dalies nuostatų;“.</w:t>
            </w:r>
          </w:p>
          <w:p w14:paraId="2588C547" w14:textId="77777777" w:rsidR="001E6FFA" w:rsidRPr="009B47C5" w:rsidRDefault="001E6FFA" w:rsidP="009B47C5">
            <w:pPr>
              <w:contextualSpacing/>
              <w:jc w:val="both"/>
              <w:rPr>
                <w:kern w:val="2"/>
                <w:sz w:val="22"/>
                <w:szCs w:val="22"/>
              </w:rPr>
            </w:pPr>
          </w:p>
          <w:p w14:paraId="2B7CD276" w14:textId="77777777" w:rsidR="005C2D9D" w:rsidRPr="009B47C5" w:rsidRDefault="005C2D9D" w:rsidP="009B47C5">
            <w:pPr>
              <w:contextualSpacing/>
              <w:jc w:val="both"/>
              <w:rPr>
                <w:kern w:val="2"/>
                <w:sz w:val="22"/>
                <w:szCs w:val="22"/>
              </w:rPr>
            </w:pPr>
            <w:r w:rsidRPr="009B47C5">
              <w:rPr>
                <w:kern w:val="2"/>
                <w:sz w:val="22"/>
                <w:szCs w:val="22"/>
              </w:rPr>
              <w:t>Bendrųjų Sutarties sąlygų 22.2.2. punktas papildomas 22.2.2.15. papunkčiu:</w:t>
            </w:r>
          </w:p>
          <w:p w14:paraId="6EA2C07F" w14:textId="77777777" w:rsidR="005C2D9D" w:rsidRPr="009B47C5" w:rsidRDefault="005C2D9D" w:rsidP="009B47C5">
            <w:pPr>
              <w:contextualSpacing/>
              <w:jc w:val="both"/>
              <w:rPr>
                <w:kern w:val="2"/>
                <w:sz w:val="22"/>
                <w:szCs w:val="22"/>
              </w:rPr>
            </w:pPr>
          </w:p>
          <w:p w14:paraId="74BFBAD9" w14:textId="77777777" w:rsidR="005C2D9D" w:rsidRPr="009B47C5" w:rsidRDefault="005C2D9D" w:rsidP="009B47C5">
            <w:pPr>
              <w:contextualSpacing/>
              <w:jc w:val="both"/>
              <w:rPr>
                <w:kern w:val="2"/>
                <w:sz w:val="22"/>
                <w:szCs w:val="22"/>
              </w:rPr>
            </w:pPr>
            <w:r w:rsidRPr="009B47C5">
              <w:rPr>
                <w:kern w:val="2"/>
                <w:sz w:val="22"/>
                <w:szCs w:val="22"/>
              </w:rPr>
              <w:t>„22.2.2.15.  Tiekėjas pažeidžia Sutarties nuostatas, reglamentuojančias asmens duomenų apsaugą, intelektinę nuosavybę ar konfidencialios informacijos valdymą.“</w:t>
            </w:r>
          </w:p>
          <w:p w14:paraId="6CE17456" w14:textId="6AC00C3C" w:rsidR="00970F2C" w:rsidRPr="009B47C5" w:rsidRDefault="00970F2C" w:rsidP="009B47C5">
            <w:pPr>
              <w:contextualSpacing/>
              <w:jc w:val="both"/>
              <w:rPr>
                <w:kern w:val="2"/>
                <w:sz w:val="22"/>
                <w:szCs w:val="22"/>
              </w:rPr>
            </w:pPr>
          </w:p>
        </w:tc>
      </w:tr>
      <w:tr w:rsidR="00397627" w:rsidRPr="009B47C5" w14:paraId="4FF8A2DF" w14:textId="77777777" w:rsidTr="0026503C">
        <w:trPr>
          <w:trHeight w:val="300"/>
        </w:trPr>
        <w:tc>
          <w:tcPr>
            <w:tcW w:w="3055" w:type="dxa"/>
          </w:tcPr>
          <w:p w14:paraId="42FFBEDA" w14:textId="44CAD77C" w:rsidR="00397627" w:rsidRPr="00D76DCC" w:rsidRDefault="00397627" w:rsidP="009B47C5">
            <w:pPr>
              <w:contextualSpacing/>
              <w:rPr>
                <w:b/>
                <w:bCs/>
                <w:kern w:val="2"/>
                <w:sz w:val="22"/>
                <w:szCs w:val="22"/>
              </w:rPr>
            </w:pPr>
            <w:r w:rsidRPr="00D76DCC">
              <w:rPr>
                <w:b/>
                <w:bCs/>
                <w:kern w:val="2"/>
                <w:sz w:val="22"/>
                <w:szCs w:val="22"/>
              </w:rPr>
              <w:lastRenderedPageBreak/>
              <w:t>14.2.</w:t>
            </w:r>
            <w:r w:rsidR="003D0BEC" w:rsidRPr="00D76DCC">
              <w:rPr>
                <w:b/>
                <w:bCs/>
                <w:kern w:val="2"/>
                <w:sz w:val="22"/>
                <w:szCs w:val="22"/>
              </w:rPr>
              <w:t xml:space="preserve"> Sutarties sąlygų papildymas dėl antikorupcinės veiklos politikos ir Tiekėjų etikos kodekso laikymosi</w:t>
            </w:r>
          </w:p>
        </w:tc>
        <w:tc>
          <w:tcPr>
            <w:tcW w:w="6480" w:type="dxa"/>
            <w:gridSpan w:val="3"/>
          </w:tcPr>
          <w:p w14:paraId="6AC62EA7" w14:textId="4FF1EBA8" w:rsidR="00397627" w:rsidRPr="009B47C5" w:rsidRDefault="00144828" w:rsidP="009B47C5">
            <w:pPr>
              <w:contextualSpacing/>
              <w:jc w:val="both"/>
              <w:rPr>
                <w:kern w:val="2"/>
                <w:sz w:val="22"/>
                <w:szCs w:val="22"/>
              </w:rPr>
            </w:pPr>
            <w:r w:rsidRPr="009B47C5">
              <w:rPr>
                <w:kern w:val="2"/>
                <w:sz w:val="22"/>
                <w:szCs w:val="22"/>
              </w:rPr>
              <w:t>Tiekėjas, pasirašydamas Sutartį, pareiškia ir garantuoja, kad yra susipažinęs</w:t>
            </w:r>
            <w:r w:rsidRPr="009B47C5">
              <w:rPr>
                <w:sz w:val="22"/>
                <w:szCs w:val="22"/>
              </w:rPr>
              <w:t xml:space="preserve"> su</w:t>
            </w:r>
            <w:r w:rsidRPr="009B47C5">
              <w:rPr>
                <w:kern w:val="2"/>
                <w:sz w:val="22"/>
                <w:szCs w:val="22"/>
              </w:rPr>
              <w:t xml:space="preserve"> </w:t>
            </w:r>
            <w:hyperlink r:id="rId10" w:history="1">
              <w:r w:rsidRPr="009B47C5">
                <w:rPr>
                  <w:rStyle w:val="Hyperlink"/>
                  <w:rFonts w:eastAsiaTheme="majorEastAsia"/>
                  <w:i/>
                  <w:iCs/>
                  <w:sz w:val="22"/>
                  <w:szCs w:val="22"/>
                </w:rPr>
                <w:t>UAB „EPSO-G“ įmonių grupės antikorupcinės veiklos politikos i</w:t>
              </w:r>
              <w:r w:rsidRPr="001641DA">
                <w:rPr>
                  <w:rStyle w:val="Hyperlink"/>
                  <w:rFonts w:eastAsiaTheme="majorEastAsia"/>
                  <w:i/>
                  <w:iCs/>
                  <w:sz w:val="22"/>
                  <w:szCs w:val="22"/>
                </w:rPr>
                <w:t xml:space="preserve">r </w:t>
              </w:r>
              <w:r w:rsidR="001641DA" w:rsidRPr="001641DA">
                <w:rPr>
                  <w:rStyle w:val="Hyperlink"/>
                  <w:rFonts w:eastAsiaTheme="majorEastAsia"/>
                  <w:i/>
                  <w:iCs/>
                  <w:sz w:val="22"/>
                  <w:szCs w:val="22"/>
                </w:rPr>
                <w:t>partnerių</w:t>
              </w:r>
              <w:r w:rsidRPr="001641DA">
                <w:rPr>
                  <w:rStyle w:val="Hyperlink"/>
                  <w:rFonts w:eastAsiaTheme="majorEastAsia"/>
                  <w:i/>
                  <w:iCs/>
                  <w:sz w:val="22"/>
                  <w:szCs w:val="22"/>
                </w:rPr>
                <w:t xml:space="preserve"> etik</w:t>
              </w:r>
              <w:r w:rsidRPr="009B47C5">
                <w:rPr>
                  <w:rStyle w:val="Hyperlink"/>
                  <w:rFonts w:eastAsiaTheme="majorEastAsia"/>
                  <w:i/>
                  <w:iCs/>
                  <w:sz w:val="22"/>
                  <w:szCs w:val="22"/>
                </w:rPr>
                <w:t>os kodekso</w:t>
              </w:r>
            </w:hyperlink>
            <w:r w:rsidRPr="009B47C5">
              <w:rPr>
                <w:sz w:val="22"/>
                <w:szCs w:val="22"/>
              </w:rPr>
              <w:t xml:space="preserve"> nuostatomis.</w:t>
            </w:r>
          </w:p>
        </w:tc>
      </w:tr>
      <w:tr w:rsidR="00397627" w:rsidRPr="009B47C5" w14:paraId="75C04CB6" w14:textId="77777777" w:rsidTr="0026503C">
        <w:trPr>
          <w:trHeight w:val="300"/>
        </w:trPr>
        <w:tc>
          <w:tcPr>
            <w:tcW w:w="3055" w:type="dxa"/>
          </w:tcPr>
          <w:p w14:paraId="108D1590" w14:textId="70A15DEA" w:rsidR="00397627" w:rsidRPr="00D76DCC" w:rsidRDefault="00397627" w:rsidP="009B47C5">
            <w:pPr>
              <w:contextualSpacing/>
              <w:rPr>
                <w:b/>
                <w:bCs/>
                <w:kern w:val="2"/>
                <w:sz w:val="22"/>
                <w:szCs w:val="22"/>
              </w:rPr>
            </w:pPr>
            <w:r w:rsidRPr="00D76DCC">
              <w:rPr>
                <w:b/>
                <w:bCs/>
                <w:kern w:val="2"/>
                <w:sz w:val="22"/>
                <w:szCs w:val="22"/>
              </w:rPr>
              <w:t>14.3.</w:t>
            </w:r>
            <w:r w:rsidR="0069136E" w:rsidRPr="00D76DCC">
              <w:rPr>
                <w:b/>
                <w:bCs/>
                <w:kern w:val="2"/>
                <w:sz w:val="22"/>
                <w:szCs w:val="22"/>
              </w:rPr>
              <w:t xml:space="preserve"> Sutarties sąlygų papildymas dėl atitikties Nacionaliniam saugumui užtikrinti svarbių objektų apsaugos įstatymui</w:t>
            </w:r>
          </w:p>
        </w:tc>
        <w:tc>
          <w:tcPr>
            <w:tcW w:w="6480" w:type="dxa"/>
            <w:gridSpan w:val="3"/>
          </w:tcPr>
          <w:p w14:paraId="60F36D98" w14:textId="7227BD34" w:rsidR="00397627" w:rsidRPr="009B47C5" w:rsidRDefault="00014684" w:rsidP="009B47C5">
            <w:pPr>
              <w:contextualSpacing/>
              <w:jc w:val="both"/>
              <w:rPr>
                <w:kern w:val="2"/>
                <w:sz w:val="22"/>
                <w:szCs w:val="22"/>
              </w:rPr>
            </w:pPr>
            <w:r w:rsidRPr="009B47C5">
              <w:rPr>
                <w:kern w:val="2"/>
                <w:sz w:val="22"/>
                <w:szCs w:val="22"/>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397627" w:rsidRPr="009B47C5" w14:paraId="22F97695" w14:textId="77777777" w:rsidTr="0026503C">
        <w:trPr>
          <w:trHeight w:val="300"/>
        </w:trPr>
        <w:tc>
          <w:tcPr>
            <w:tcW w:w="9535" w:type="dxa"/>
            <w:gridSpan w:val="4"/>
          </w:tcPr>
          <w:p w14:paraId="1465DDC4" w14:textId="77777777" w:rsidR="00397627" w:rsidRPr="00B301E4" w:rsidRDefault="00397627" w:rsidP="009B47C5">
            <w:pPr>
              <w:contextualSpacing/>
              <w:jc w:val="center"/>
              <w:rPr>
                <w:b/>
                <w:bCs/>
                <w:kern w:val="2"/>
                <w:sz w:val="22"/>
                <w:szCs w:val="22"/>
              </w:rPr>
            </w:pPr>
            <w:r w:rsidRPr="00B301E4">
              <w:rPr>
                <w:b/>
                <w:bCs/>
                <w:kern w:val="2"/>
                <w:sz w:val="22"/>
                <w:szCs w:val="22"/>
              </w:rPr>
              <w:t>15. SUTARTIES PRIEDAI</w:t>
            </w:r>
          </w:p>
        </w:tc>
      </w:tr>
      <w:tr w:rsidR="00397627" w:rsidRPr="009B47C5" w14:paraId="2D1A6ECB" w14:textId="77777777" w:rsidTr="0026503C">
        <w:trPr>
          <w:trHeight w:val="300"/>
        </w:trPr>
        <w:tc>
          <w:tcPr>
            <w:tcW w:w="3055" w:type="dxa"/>
          </w:tcPr>
          <w:p w14:paraId="5746E574" w14:textId="77777777" w:rsidR="00397627" w:rsidRPr="009B47C5" w:rsidRDefault="00397627" w:rsidP="009B47C5">
            <w:pPr>
              <w:contextualSpacing/>
              <w:jc w:val="center"/>
              <w:rPr>
                <w:kern w:val="2"/>
                <w:sz w:val="22"/>
                <w:szCs w:val="22"/>
              </w:rPr>
            </w:pPr>
            <w:r w:rsidRPr="009B47C5">
              <w:rPr>
                <w:kern w:val="2"/>
                <w:sz w:val="22"/>
                <w:szCs w:val="22"/>
              </w:rPr>
              <w:t>15.1. Priedas Nr. 1</w:t>
            </w:r>
          </w:p>
        </w:tc>
        <w:tc>
          <w:tcPr>
            <w:tcW w:w="6480" w:type="dxa"/>
            <w:gridSpan w:val="3"/>
          </w:tcPr>
          <w:p w14:paraId="55DD7D3D" w14:textId="2F6CD525" w:rsidR="00397627" w:rsidRPr="009B47C5" w:rsidRDefault="6FE72E37" w:rsidP="009B47C5">
            <w:pPr>
              <w:contextualSpacing/>
              <w:rPr>
                <w:kern w:val="2"/>
                <w:sz w:val="22"/>
                <w:szCs w:val="22"/>
              </w:rPr>
            </w:pPr>
            <w:r w:rsidRPr="009B47C5">
              <w:rPr>
                <w:sz w:val="22"/>
                <w:szCs w:val="22"/>
              </w:rPr>
              <w:t>Paraiška</w:t>
            </w:r>
          </w:p>
        </w:tc>
      </w:tr>
      <w:tr w:rsidR="00397627" w:rsidRPr="009B47C5" w14:paraId="1429D3B1" w14:textId="77777777" w:rsidTr="0026503C">
        <w:trPr>
          <w:trHeight w:val="300"/>
        </w:trPr>
        <w:tc>
          <w:tcPr>
            <w:tcW w:w="3055" w:type="dxa"/>
          </w:tcPr>
          <w:p w14:paraId="6A192F38" w14:textId="77777777" w:rsidR="00397627" w:rsidRPr="009B47C5" w:rsidRDefault="00397627" w:rsidP="009B47C5">
            <w:pPr>
              <w:contextualSpacing/>
              <w:jc w:val="center"/>
              <w:rPr>
                <w:kern w:val="2"/>
                <w:sz w:val="22"/>
                <w:szCs w:val="22"/>
              </w:rPr>
            </w:pPr>
            <w:r w:rsidRPr="009B47C5">
              <w:rPr>
                <w:kern w:val="2"/>
                <w:sz w:val="22"/>
                <w:szCs w:val="22"/>
              </w:rPr>
              <w:t>15.2. Priedas Nr. 2</w:t>
            </w:r>
          </w:p>
        </w:tc>
        <w:tc>
          <w:tcPr>
            <w:tcW w:w="6480" w:type="dxa"/>
            <w:gridSpan w:val="3"/>
          </w:tcPr>
          <w:p w14:paraId="63357080" w14:textId="14208FF1" w:rsidR="00397627" w:rsidRPr="009B47C5" w:rsidRDefault="297B373A" w:rsidP="009B47C5">
            <w:pPr>
              <w:contextualSpacing/>
              <w:rPr>
                <w:kern w:val="2"/>
                <w:sz w:val="22"/>
                <w:szCs w:val="22"/>
              </w:rPr>
            </w:pPr>
            <w:r w:rsidRPr="009B47C5">
              <w:rPr>
                <w:sz w:val="22"/>
                <w:szCs w:val="22"/>
              </w:rPr>
              <w:t>Techninė specifikacija</w:t>
            </w:r>
          </w:p>
        </w:tc>
      </w:tr>
      <w:tr w:rsidR="00397627" w:rsidRPr="009B47C5" w14:paraId="0A852750" w14:textId="77777777" w:rsidTr="0026503C">
        <w:trPr>
          <w:trHeight w:val="300"/>
        </w:trPr>
        <w:tc>
          <w:tcPr>
            <w:tcW w:w="3055" w:type="dxa"/>
          </w:tcPr>
          <w:p w14:paraId="23AAE413" w14:textId="77777777" w:rsidR="00397627" w:rsidRPr="009B47C5" w:rsidRDefault="00397627" w:rsidP="009B47C5">
            <w:pPr>
              <w:contextualSpacing/>
              <w:jc w:val="center"/>
              <w:rPr>
                <w:kern w:val="2"/>
                <w:sz w:val="22"/>
                <w:szCs w:val="22"/>
              </w:rPr>
            </w:pPr>
            <w:r w:rsidRPr="009B47C5">
              <w:rPr>
                <w:kern w:val="2"/>
                <w:sz w:val="22"/>
                <w:szCs w:val="22"/>
              </w:rPr>
              <w:t>15.3. Priedas Nr. 3</w:t>
            </w:r>
          </w:p>
        </w:tc>
        <w:tc>
          <w:tcPr>
            <w:tcW w:w="6480" w:type="dxa"/>
            <w:gridSpan w:val="3"/>
          </w:tcPr>
          <w:p w14:paraId="6DFC7E46" w14:textId="77777777" w:rsidR="00397627" w:rsidRPr="009B47C5" w:rsidRDefault="00397627" w:rsidP="009B47C5">
            <w:pPr>
              <w:contextualSpacing/>
              <w:jc w:val="center"/>
              <w:rPr>
                <w:kern w:val="2"/>
                <w:sz w:val="22"/>
                <w:szCs w:val="22"/>
              </w:rPr>
            </w:pPr>
          </w:p>
        </w:tc>
      </w:tr>
      <w:tr w:rsidR="00397627" w:rsidRPr="009B47C5" w14:paraId="0DBC1B03" w14:textId="77777777" w:rsidTr="0026503C">
        <w:trPr>
          <w:trHeight w:val="300"/>
        </w:trPr>
        <w:tc>
          <w:tcPr>
            <w:tcW w:w="3055" w:type="dxa"/>
          </w:tcPr>
          <w:p w14:paraId="3141E07C" w14:textId="77777777" w:rsidR="00397627" w:rsidRPr="009B47C5" w:rsidRDefault="00397627" w:rsidP="009B47C5">
            <w:pPr>
              <w:contextualSpacing/>
              <w:jc w:val="center"/>
              <w:rPr>
                <w:kern w:val="2"/>
                <w:sz w:val="22"/>
                <w:szCs w:val="22"/>
              </w:rPr>
            </w:pPr>
            <w:r w:rsidRPr="009B47C5">
              <w:rPr>
                <w:kern w:val="2"/>
                <w:sz w:val="22"/>
                <w:szCs w:val="22"/>
              </w:rPr>
              <w:t>15.4. Priedas Nr. 4</w:t>
            </w:r>
          </w:p>
        </w:tc>
        <w:tc>
          <w:tcPr>
            <w:tcW w:w="6480" w:type="dxa"/>
            <w:gridSpan w:val="3"/>
          </w:tcPr>
          <w:p w14:paraId="474DC645" w14:textId="77777777" w:rsidR="00397627" w:rsidRPr="009B47C5" w:rsidRDefault="00397627" w:rsidP="009B47C5">
            <w:pPr>
              <w:contextualSpacing/>
              <w:jc w:val="center"/>
              <w:rPr>
                <w:kern w:val="2"/>
                <w:sz w:val="22"/>
                <w:szCs w:val="22"/>
              </w:rPr>
            </w:pPr>
          </w:p>
        </w:tc>
      </w:tr>
      <w:tr w:rsidR="00397627" w:rsidRPr="009B47C5" w14:paraId="40B6CB96" w14:textId="77777777" w:rsidTr="0026503C">
        <w:trPr>
          <w:trHeight w:val="300"/>
        </w:trPr>
        <w:tc>
          <w:tcPr>
            <w:tcW w:w="3055" w:type="dxa"/>
          </w:tcPr>
          <w:p w14:paraId="046502AF" w14:textId="77777777" w:rsidR="00397627" w:rsidRPr="009B47C5" w:rsidRDefault="00397627" w:rsidP="009B47C5">
            <w:pPr>
              <w:contextualSpacing/>
              <w:jc w:val="center"/>
              <w:rPr>
                <w:kern w:val="2"/>
                <w:sz w:val="22"/>
                <w:szCs w:val="22"/>
              </w:rPr>
            </w:pPr>
            <w:r w:rsidRPr="009B47C5">
              <w:rPr>
                <w:kern w:val="2"/>
                <w:sz w:val="22"/>
                <w:szCs w:val="22"/>
              </w:rPr>
              <w:t>15.5. Priedas Nr. 5</w:t>
            </w:r>
          </w:p>
        </w:tc>
        <w:tc>
          <w:tcPr>
            <w:tcW w:w="6480" w:type="dxa"/>
            <w:gridSpan w:val="3"/>
          </w:tcPr>
          <w:p w14:paraId="322496B7" w14:textId="77777777" w:rsidR="00397627" w:rsidRPr="009B47C5" w:rsidRDefault="00397627" w:rsidP="009B47C5">
            <w:pPr>
              <w:contextualSpacing/>
              <w:jc w:val="center"/>
              <w:rPr>
                <w:kern w:val="2"/>
                <w:sz w:val="22"/>
                <w:szCs w:val="22"/>
              </w:rPr>
            </w:pPr>
          </w:p>
        </w:tc>
      </w:tr>
      <w:tr w:rsidR="00397627" w:rsidRPr="009B47C5" w14:paraId="70215AA6" w14:textId="77777777" w:rsidTr="0026503C">
        <w:tc>
          <w:tcPr>
            <w:tcW w:w="9535" w:type="dxa"/>
            <w:gridSpan w:val="4"/>
          </w:tcPr>
          <w:p w14:paraId="3FAD22EB" w14:textId="77777777" w:rsidR="00397627" w:rsidRPr="00B301E4" w:rsidRDefault="00397627" w:rsidP="009B47C5">
            <w:pPr>
              <w:contextualSpacing/>
              <w:jc w:val="center"/>
              <w:rPr>
                <w:b/>
                <w:bCs/>
                <w:kern w:val="2"/>
                <w:sz w:val="22"/>
                <w:szCs w:val="22"/>
              </w:rPr>
            </w:pPr>
            <w:r w:rsidRPr="00B301E4">
              <w:rPr>
                <w:b/>
                <w:bCs/>
                <w:kern w:val="2"/>
                <w:sz w:val="22"/>
                <w:szCs w:val="22"/>
              </w:rPr>
              <w:t>16. ŠALIŲ ATSTOVŲ PARAŠAI</w:t>
            </w:r>
          </w:p>
        </w:tc>
      </w:tr>
      <w:tr w:rsidR="00397627" w:rsidRPr="009B47C5" w14:paraId="2F3A26B7" w14:textId="77777777" w:rsidTr="0026503C">
        <w:tc>
          <w:tcPr>
            <w:tcW w:w="5223" w:type="dxa"/>
            <w:gridSpan w:val="3"/>
          </w:tcPr>
          <w:p w14:paraId="4A9F84DF" w14:textId="77777777" w:rsidR="00397627" w:rsidRPr="009B47C5" w:rsidRDefault="00397627" w:rsidP="009B47C5">
            <w:pPr>
              <w:contextualSpacing/>
              <w:jc w:val="center"/>
              <w:rPr>
                <w:kern w:val="2"/>
                <w:sz w:val="22"/>
                <w:szCs w:val="22"/>
              </w:rPr>
            </w:pPr>
            <w:r w:rsidRPr="009B47C5">
              <w:rPr>
                <w:kern w:val="2"/>
                <w:sz w:val="22"/>
                <w:szCs w:val="22"/>
              </w:rPr>
              <w:t>PIRKĖJAS</w:t>
            </w:r>
          </w:p>
        </w:tc>
        <w:tc>
          <w:tcPr>
            <w:tcW w:w="4312" w:type="dxa"/>
          </w:tcPr>
          <w:p w14:paraId="64B92E82" w14:textId="77777777" w:rsidR="00397627" w:rsidRPr="009B47C5" w:rsidRDefault="00397627" w:rsidP="009B47C5">
            <w:pPr>
              <w:contextualSpacing/>
              <w:jc w:val="center"/>
              <w:rPr>
                <w:kern w:val="2"/>
                <w:sz w:val="22"/>
                <w:szCs w:val="22"/>
              </w:rPr>
            </w:pPr>
            <w:r w:rsidRPr="009B47C5">
              <w:rPr>
                <w:kern w:val="2"/>
                <w:sz w:val="22"/>
                <w:szCs w:val="22"/>
              </w:rPr>
              <w:t>TIEKĖJAS</w:t>
            </w:r>
          </w:p>
        </w:tc>
      </w:tr>
      <w:tr w:rsidR="00397627" w:rsidRPr="009B47C5" w14:paraId="46F755C1" w14:textId="77777777" w:rsidTr="0026503C">
        <w:tc>
          <w:tcPr>
            <w:tcW w:w="5223" w:type="dxa"/>
            <w:gridSpan w:val="3"/>
          </w:tcPr>
          <w:p w14:paraId="64EC0D20" w14:textId="77777777" w:rsidR="00397627" w:rsidRPr="009B47C5" w:rsidRDefault="00397627" w:rsidP="009B47C5">
            <w:pPr>
              <w:contextualSpacing/>
              <w:jc w:val="center"/>
              <w:rPr>
                <w:color w:val="4472C4"/>
                <w:kern w:val="2"/>
                <w:sz w:val="22"/>
                <w:szCs w:val="22"/>
              </w:rPr>
            </w:pPr>
            <w:r w:rsidRPr="009B47C5">
              <w:rPr>
                <w:color w:val="4472C4"/>
                <w:kern w:val="2"/>
                <w:sz w:val="22"/>
                <w:szCs w:val="22"/>
              </w:rPr>
              <w:t>(nurodomos atstovo pareigos, vardas, pavardė)</w:t>
            </w:r>
          </w:p>
        </w:tc>
        <w:tc>
          <w:tcPr>
            <w:tcW w:w="4312" w:type="dxa"/>
          </w:tcPr>
          <w:p w14:paraId="4EC06BE0" w14:textId="77777777" w:rsidR="00397627" w:rsidRPr="009B47C5" w:rsidRDefault="00397627" w:rsidP="009B47C5">
            <w:pPr>
              <w:contextualSpacing/>
              <w:jc w:val="center"/>
              <w:rPr>
                <w:kern w:val="2"/>
                <w:sz w:val="22"/>
                <w:szCs w:val="22"/>
              </w:rPr>
            </w:pPr>
            <w:r w:rsidRPr="009B47C5">
              <w:rPr>
                <w:color w:val="4472C4"/>
                <w:kern w:val="2"/>
                <w:sz w:val="22"/>
                <w:szCs w:val="22"/>
              </w:rPr>
              <w:t>(nurodomos atstovo pareigos, vardas, pavardė)</w:t>
            </w:r>
          </w:p>
        </w:tc>
      </w:tr>
      <w:tr w:rsidR="00397627" w:rsidRPr="009B47C5" w14:paraId="0E0E4314" w14:textId="77777777" w:rsidTr="0026503C">
        <w:tc>
          <w:tcPr>
            <w:tcW w:w="5223" w:type="dxa"/>
            <w:gridSpan w:val="3"/>
          </w:tcPr>
          <w:p w14:paraId="19A19DBD" w14:textId="77777777" w:rsidR="00397627" w:rsidRPr="009B47C5" w:rsidRDefault="00397627" w:rsidP="009B47C5">
            <w:pPr>
              <w:contextualSpacing/>
              <w:jc w:val="center"/>
              <w:rPr>
                <w:color w:val="4472C4"/>
                <w:kern w:val="2"/>
                <w:sz w:val="22"/>
                <w:szCs w:val="22"/>
              </w:rPr>
            </w:pPr>
          </w:p>
          <w:p w14:paraId="682D2038" w14:textId="77777777" w:rsidR="00397627" w:rsidRPr="009B47C5" w:rsidRDefault="00397627" w:rsidP="009B47C5">
            <w:pPr>
              <w:contextualSpacing/>
              <w:jc w:val="center"/>
              <w:rPr>
                <w:color w:val="4472C4"/>
                <w:kern w:val="2"/>
                <w:sz w:val="22"/>
                <w:szCs w:val="22"/>
              </w:rPr>
            </w:pPr>
            <w:r w:rsidRPr="009B47C5">
              <w:rPr>
                <w:color w:val="4472C4"/>
                <w:kern w:val="2"/>
                <w:sz w:val="22"/>
                <w:szCs w:val="22"/>
              </w:rPr>
              <w:t>(parašas)</w:t>
            </w:r>
          </w:p>
          <w:p w14:paraId="2639E5E7" w14:textId="77777777" w:rsidR="00397627" w:rsidRPr="009B47C5" w:rsidRDefault="00397627" w:rsidP="009B47C5">
            <w:pPr>
              <w:contextualSpacing/>
              <w:jc w:val="center"/>
              <w:rPr>
                <w:color w:val="4472C4"/>
                <w:kern w:val="2"/>
                <w:sz w:val="22"/>
                <w:szCs w:val="22"/>
              </w:rPr>
            </w:pPr>
          </w:p>
          <w:p w14:paraId="1635956E" w14:textId="77777777" w:rsidR="00397627" w:rsidRPr="009B47C5" w:rsidRDefault="00397627" w:rsidP="009B47C5">
            <w:pPr>
              <w:contextualSpacing/>
              <w:jc w:val="center"/>
              <w:rPr>
                <w:color w:val="4472C4"/>
                <w:kern w:val="2"/>
                <w:sz w:val="22"/>
                <w:szCs w:val="22"/>
              </w:rPr>
            </w:pPr>
          </w:p>
        </w:tc>
        <w:tc>
          <w:tcPr>
            <w:tcW w:w="4312" w:type="dxa"/>
          </w:tcPr>
          <w:p w14:paraId="20B24D84" w14:textId="77777777" w:rsidR="00397627" w:rsidRPr="009B47C5" w:rsidRDefault="00397627" w:rsidP="009B47C5">
            <w:pPr>
              <w:contextualSpacing/>
              <w:jc w:val="center"/>
              <w:rPr>
                <w:color w:val="4472C4"/>
                <w:kern w:val="2"/>
                <w:sz w:val="22"/>
                <w:szCs w:val="22"/>
              </w:rPr>
            </w:pPr>
          </w:p>
          <w:p w14:paraId="73548F66" w14:textId="77777777" w:rsidR="00397627" w:rsidRPr="009B47C5" w:rsidRDefault="00397627" w:rsidP="009B47C5">
            <w:pPr>
              <w:contextualSpacing/>
              <w:jc w:val="center"/>
              <w:rPr>
                <w:color w:val="4472C4"/>
                <w:kern w:val="2"/>
                <w:sz w:val="22"/>
                <w:szCs w:val="22"/>
              </w:rPr>
            </w:pPr>
            <w:r w:rsidRPr="009B47C5">
              <w:rPr>
                <w:color w:val="4472C4"/>
                <w:kern w:val="2"/>
                <w:sz w:val="22"/>
                <w:szCs w:val="22"/>
              </w:rPr>
              <w:t>(parašas)</w:t>
            </w:r>
          </w:p>
        </w:tc>
      </w:tr>
    </w:tbl>
    <w:p w14:paraId="54301607" w14:textId="77777777" w:rsidR="00397627" w:rsidRPr="009B47C5" w:rsidRDefault="00397627" w:rsidP="009B47C5">
      <w:pPr>
        <w:contextualSpacing/>
        <w:rPr>
          <w:sz w:val="22"/>
          <w:szCs w:val="22"/>
        </w:rPr>
      </w:pPr>
    </w:p>
    <w:p w14:paraId="53C9FA7C" w14:textId="77777777" w:rsidR="00397627" w:rsidRPr="009B47C5" w:rsidRDefault="00397627" w:rsidP="009B47C5">
      <w:pPr>
        <w:contextualSpacing/>
        <w:rPr>
          <w:sz w:val="22"/>
          <w:szCs w:val="22"/>
        </w:rPr>
      </w:pPr>
    </w:p>
    <w:p w14:paraId="069B4F20" w14:textId="77777777" w:rsidR="00397627" w:rsidRPr="009B47C5" w:rsidRDefault="00397627" w:rsidP="009B47C5">
      <w:pPr>
        <w:tabs>
          <w:tab w:val="left" w:pos="5400"/>
        </w:tabs>
        <w:contextualSpacing/>
        <w:jc w:val="center"/>
        <w:textAlignment w:val="center"/>
        <w:rPr>
          <w:sz w:val="22"/>
          <w:szCs w:val="22"/>
        </w:rPr>
      </w:pPr>
      <w:r w:rsidRPr="009B47C5">
        <w:rPr>
          <w:sz w:val="22"/>
          <w:szCs w:val="22"/>
        </w:rPr>
        <w:t>______________</w:t>
      </w:r>
    </w:p>
    <w:p w14:paraId="1DF4BD80" w14:textId="77777777" w:rsidR="00621FB9" w:rsidRPr="009B47C5" w:rsidRDefault="00621FB9" w:rsidP="009B47C5">
      <w:pPr>
        <w:contextualSpacing/>
        <w:rPr>
          <w:sz w:val="22"/>
          <w:szCs w:val="22"/>
        </w:rPr>
      </w:pPr>
    </w:p>
    <w:sectPr w:rsidR="00621FB9" w:rsidRPr="009B47C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21F61"/>
    <w:multiLevelType w:val="multilevel"/>
    <w:tmpl w:val="E5E28E8A"/>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num w:numId="1" w16cid:durableId="1391542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14684"/>
    <w:rsid w:val="000206C8"/>
    <w:rsid w:val="000378B2"/>
    <w:rsid w:val="00041B99"/>
    <w:rsid w:val="00074743"/>
    <w:rsid w:val="00074E08"/>
    <w:rsid w:val="00096203"/>
    <w:rsid w:val="000A725A"/>
    <w:rsid w:val="000B16DA"/>
    <w:rsid w:val="000C576F"/>
    <w:rsid w:val="000E68F5"/>
    <w:rsid w:val="000F6BC9"/>
    <w:rsid w:val="001433A5"/>
    <w:rsid w:val="00144828"/>
    <w:rsid w:val="001624F4"/>
    <w:rsid w:val="001641DA"/>
    <w:rsid w:val="00166CEE"/>
    <w:rsid w:val="0017071C"/>
    <w:rsid w:val="00185191"/>
    <w:rsid w:val="001A5874"/>
    <w:rsid w:val="001A6F4B"/>
    <w:rsid w:val="001C436F"/>
    <w:rsid w:val="001C46F2"/>
    <w:rsid w:val="001E6FFA"/>
    <w:rsid w:val="002031E1"/>
    <w:rsid w:val="00205B74"/>
    <w:rsid w:val="00210F22"/>
    <w:rsid w:val="00227416"/>
    <w:rsid w:val="002319DB"/>
    <w:rsid w:val="00244463"/>
    <w:rsid w:val="00250B70"/>
    <w:rsid w:val="00257F98"/>
    <w:rsid w:val="0026503C"/>
    <w:rsid w:val="00273CE0"/>
    <w:rsid w:val="002819F2"/>
    <w:rsid w:val="0028442E"/>
    <w:rsid w:val="002904DB"/>
    <w:rsid w:val="00292FF8"/>
    <w:rsid w:val="002C0027"/>
    <w:rsid w:val="002D7437"/>
    <w:rsid w:val="0030162B"/>
    <w:rsid w:val="00306BA5"/>
    <w:rsid w:val="00323B86"/>
    <w:rsid w:val="00332AD0"/>
    <w:rsid w:val="003467BF"/>
    <w:rsid w:val="00350CB1"/>
    <w:rsid w:val="00370805"/>
    <w:rsid w:val="00375D55"/>
    <w:rsid w:val="00376AEA"/>
    <w:rsid w:val="00397627"/>
    <w:rsid w:val="00397E91"/>
    <w:rsid w:val="003A2D96"/>
    <w:rsid w:val="003B21E1"/>
    <w:rsid w:val="003B38B9"/>
    <w:rsid w:val="003B645D"/>
    <w:rsid w:val="003C17BB"/>
    <w:rsid w:val="003C4B6A"/>
    <w:rsid w:val="003C748C"/>
    <w:rsid w:val="003D0BEC"/>
    <w:rsid w:val="003D4073"/>
    <w:rsid w:val="003E1784"/>
    <w:rsid w:val="003E23D7"/>
    <w:rsid w:val="003E5628"/>
    <w:rsid w:val="003F22C9"/>
    <w:rsid w:val="00403AF3"/>
    <w:rsid w:val="00405357"/>
    <w:rsid w:val="004160AB"/>
    <w:rsid w:val="0042246F"/>
    <w:rsid w:val="00427BE4"/>
    <w:rsid w:val="004450BC"/>
    <w:rsid w:val="0045035C"/>
    <w:rsid w:val="004515E1"/>
    <w:rsid w:val="00456CDA"/>
    <w:rsid w:val="004570FB"/>
    <w:rsid w:val="00460F6D"/>
    <w:rsid w:val="004D5CB9"/>
    <w:rsid w:val="004D6318"/>
    <w:rsid w:val="004E3524"/>
    <w:rsid w:val="00506E67"/>
    <w:rsid w:val="00515901"/>
    <w:rsid w:val="00515F53"/>
    <w:rsid w:val="00523367"/>
    <w:rsid w:val="005500E7"/>
    <w:rsid w:val="005532D7"/>
    <w:rsid w:val="005777FA"/>
    <w:rsid w:val="00580373"/>
    <w:rsid w:val="005843AB"/>
    <w:rsid w:val="00584B97"/>
    <w:rsid w:val="00585CF3"/>
    <w:rsid w:val="00585D0C"/>
    <w:rsid w:val="005B4430"/>
    <w:rsid w:val="005C0657"/>
    <w:rsid w:val="005C2D9D"/>
    <w:rsid w:val="005D2823"/>
    <w:rsid w:val="00621FB9"/>
    <w:rsid w:val="006349E8"/>
    <w:rsid w:val="00641ED3"/>
    <w:rsid w:val="00644221"/>
    <w:rsid w:val="00647A5B"/>
    <w:rsid w:val="00650CF4"/>
    <w:rsid w:val="0066054B"/>
    <w:rsid w:val="00671F0E"/>
    <w:rsid w:val="00684102"/>
    <w:rsid w:val="0069136E"/>
    <w:rsid w:val="00695237"/>
    <w:rsid w:val="006A319F"/>
    <w:rsid w:val="006B1D79"/>
    <w:rsid w:val="006B6E9C"/>
    <w:rsid w:val="006D50D0"/>
    <w:rsid w:val="006E1D06"/>
    <w:rsid w:val="006E69AA"/>
    <w:rsid w:val="006F2953"/>
    <w:rsid w:val="006F5973"/>
    <w:rsid w:val="006F5DE3"/>
    <w:rsid w:val="00723004"/>
    <w:rsid w:val="007443B3"/>
    <w:rsid w:val="00750308"/>
    <w:rsid w:val="00751366"/>
    <w:rsid w:val="007525AD"/>
    <w:rsid w:val="007533C2"/>
    <w:rsid w:val="007769CE"/>
    <w:rsid w:val="007A0302"/>
    <w:rsid w:val="007B38EF"/>
    <w:rsid w:val="007B4EF3"/>
    <w:rsid w:val="007E169B"/>
    <w:rsid w:val="007F1FB2"/>
    <w:rsid w:val="00802126"/>
    <w:rsid w:val="008213C2"/>
    <w:rsid w:val="0082343B"/>
    <w:rsid w:val="00853324"/>
    <w:rsid w:val="00863E8F"/>
    <w:rsid w:val="008728A4"/>
    <w:rsid w:val="00877553"/>
    <w:rsid w:val="008A583B"/>
    <w:rsid w:val="008A63C2"/>
    <w:rsid w:val="008B0E2D"/>
    <w:rsid w:val="008B5349"/>
    <w:rsid w:val="008C09EA"/>
    <w:rsid w:val="008C1956"/>
    <w:rsid w:val="008E1B5A"/>
    <w:rsid w:val="008E478E"/>
    <w:rsid w:val="00902456"/>
    <w:rsid w:val="00906117"/>
    <w:rsid w:val="00927395"/>
    <w:rsid w:val="00952EF3"/>
    <w:rsid w:val="00953C81"/>
    <w:rsid w:val="00970F2C"/>
    <w:rsid w:val="00971D8D"/>
    <w:rsid w:val="00976234"/>
    <w:rsid w:val="009841B1"/>
    <w:rsid w:val="00984DE8"/>
    <w:rsid w:val="00991E32"/>
    <w:rsid w:val="009A0F91"/>
    <w:rsid w:val="009B181D"/>
    <w:rsid w:val="009B47C5"/>
    <w:rsid w:val="00A0545C"/>
    <w:rsid w:val="00A05AB8"/>
    <w:rsid w:val="00A16B0E"/>
    <w:rsid w:val="00A17ABA"/>
    <w:rsid w:val="00A21B29"/>
    <w:rsid w:val="00A255F5"/>
    <w:rsid w:val="00A27997"/>
    <w:rsid w:val="00A35A62"/>
    <w:rsid w:val="00A71755"/>
    <w:rsid w:val="00A80A8F"/>
    <w:rsid w:val="00A82A70"/>
    <w:rsid w:val="00A91046"/>
    <w:rsid w:val="00AA1B6E"/>
    <w:rsid w:val="00AA53AA"/>
    <w:rsid w:val="00AC6369"/>
    <w:rsid w:val="00AE1113"/>
    <w:rsid w:val="00B13F81"/>
    <w:rsid w:val="00B301E4"/>
    <w:rsid w:val="00B37128"/>
    <w:rsid w:val="00B429EE"/>
    <w:rsid w:val="00B42C4C"/>
    <w:rsid w:val="00B46413"/>
    <w:rsid w:val="00B52CBE"/>
    <w:rsid w:val="00B742FC"/>
    <w:rsid w:val="00B83D2D"/>
    <w:rsid w:val="00B878D2"/>
    <w:rsid w:val="00B917A6"/>
    <w:rsid w:val="00BA523B"/>
    <w:rsid w:val="00BB4B6E"/>
    <w:rsid w:val="00C24444"/>
    <w:rsid w:val="00C55B65"/>
    <w:rsid w:val="00CB0C62"/>
    <w:rsid w:val="00CE23A3"/>
    <w:rsid w:val="00D113A0"/>
    <w:rsid w:val="00D50C2D"/>
    <w:rsid w:val="00D55C06"/>
    <w:rsid w:val="00D57B82"/>
    <w:rsid w:val="00D63F59"/>
    <w:rsid w:val="00D76DCC"/>
    <w:rsid w:val="00DA38D4"/>
    <w:rsid w:val="00DA44A4"/>
    <w:rsid w:val="00DA4F71"/>
    <w:rsid w:val="00DD5BC5"/>
    <w:rsid w:val="00E00B4F"/>
    <w:rsid w:val="00E20506"/>
    <w:rsid w:val="00E53465"/>
    <w:rsid w:val="00E70CD0"/>
    <w:rsid w:val="00EC2EF2"/>
    <w:rsid w:val="00ED7CB1"/>
    <w:rsid w:val="00EE6755"/>
    <w:rsid w:val="00EF01CB"/>
    <w:rsid w:val="00F04A65"/>
    <w:rsid w:val="00F1504E"/>
    <w:rsid w:val="00F1531A"/>
    <w:rsid w:val="00F21DBC"/>
    <w:rsid w:val="00F33E05"/>
    <w:rsid w:val="00F51CFD"/>
    <w:rsid w:val="00F63615"/>
    <w:rsid w:val="00F640D8"/>
    <w:rsid w:val="00F93DB8"/>
    <w:rsid w:val="00FA3BCD"/>
    <w:rsid w:val="00FB4328"/>
    <w:rsid w:val="00FD17C0"/>
    <w:rsid w:val="0184CC87"/>
    <w:rsid w:val="021A62FD"/>
    <w:rsid w:val="0284AB34"/>
    <w:rsid w:val="036EF2C6"/>
    <w:rsid w:val="05BA6BC2"/>
    <w:rsid w:val="06A57BB0"/>
    <w:rsid w:val="08334DD2"/>
    <w:rsid w:val="090D3572"/>
    <w:rsid w:val="0B3FDE09"/>
    <w:rsid w:val="0C31EA18"/>
    <w:rsid w:val="0CBD69BB"/>
    <w:rsid w:val="0DE1CF08"/>
    <w:rsid w:val="0E7AE1DC"/>
    <w:rsid w:val="0ED93F70"/>
    <w:rsid w:val="0F3A0FBA"/>
    <w:rsid w:val="0FAD1253"/>
    <w:rsid w:val="1046838E"/>
    <w:rsid w:val="11BB35AA"/>
    <w:rsid w:val="14A804BD"/>
    <w:rsid w:val="14C3510B"/>
    <w:rsid w:val="1529A82C"/>
    <w:rsid w:val="1681450E"/>
    <w:rsid w:val="1815D7B3"/>
    <w:rsid w:val="1887BC39"/>
    <w:rsid w:val="189B956C"/>
    <w:rsid w:val="18E6A40A"/>
    <w:rsid w:val="1BAE580B"/>
    <w:rsid w:val="1C29CAC5"/>
    <w:rsid w:val="1C3DC50B"/>
    <w:rsid w:val="1E44BF74"/>
    <w:rsid w:val="2041E278"/>
    <w:rsid w:val="216AEEC4"/>
    <w:rsid w:val="21E216F3"/>
    <w:rsid w:val="21F5A696"/>
    <w:rsid w:val="22BB5CB4"/>
    <w:rsid w:val="232BD61C"/>
    <w:rsid w:val="23787450"/>
    <w:rsid w:val="23899E85"/>
    <w:rsid w:val="247C821E"/>
    <w:rsid w:val="2503CF3D"/>
    <w:rsid w:val="256DBBC5"/>
    <w:rsid w:val="25BF0552"/>
    <w:rsid w:val="2620DD61"/>
    <w:rsid w:val="264FB770"/>
    <w:rsid w:val="26A3300D"/>
    <w:rsid w:val="27FA8F72"/>
    <w:rsid w:val="297B373A"/>
    <w:rsid w:val="2BEAE1BF"/>
    <w:rsid w:val="2D23F6A5"/>
    <w:rsid w:val="2E6E393E"/>
    <w:rsid w:val="30298B1A"/>
    <w:rsid w:val="32BC01D1"/>
    <w:rsid w:val="32BDD3A5"/>
    <w:rsid w:val="32DAC7B8"/>
    <w:rsid w:val="344E1E37"/>
    <w:rsid w:val="359ACC9C"/>
    <w:rsid w:val="37E1742E"/>
    <w:rsid w:val="3A7713ED"/>
    <w:rsid w:val="3A78AE6E"/>
    <w:rsid w:val="3C659A41"/>
    <w:rsid w:val="3C9D5EF8"/>
    <w:rsid w:val="3D045177"/>
    <w:rsid w:val="3D5FFCE7"/>
    <w:rsid w:val="4467A85E"/>
    <w:rsid w:val="469F9041"/>
    <w:rsid w:val="46E55355"/>
    <w:rsid w:val="4CE3265B"/>
    <w:rsid w:val="4DF7E3F2"/>
    <w:rsid w:val="4E1EF1D1"/>
    <w:rsid w:val="4E70AAFA"/>
    <w:rsid w:val="4F1CFE38"/>
    <w:rsid w:val="50FED9C8"/>
    <w:rsid w:val="55294EF2"/>
    <w:rsid w:val="55C78D0E"/>
    <w:rsid w:val="55DE13EC"/>
    <w:rsid w:val="561E2EFD"/>
    <w:rsid w:val="564E7567"/>
    <w:rsid w:val="5747B990"/>
    <w:rsid w:val="57833BC2"/>
    <w:rsid w:val="5CF0D5B4"/>
    <w:rsid w:val="62CF8375"/>
    <w:rsid w:val="630C95CF"/>
    <w:rsid w:val="6658D347"/>
    <w:rsid w:val="681628EF"/>
    <w:rsid w:val="68582AAE"/>
    <w:rsid w:val="68833158"/>
    <w:rsid w:val="6920C726"/>
    <w:rsid w:val="6A3156AB"/>
    <w:rsid w:val="6C98E223"/>
    <w:rsid w:val="6CBFB319"/>
    <w:rsid w:val="6EB61B92"/>
    <w:rsid w:val="6F415B49"/>
    <w:rsid w:val="6F733ADA"/>
    <w:rsid w:val="6FE72E37"/>
    <w:rsid w:val="702D01C8"/>
    <w:rsid w:val="732FCCB5"/>
    <w:rsid w:val="74671A51"/>
    <w:rsid w:val="768DE3E0"/>
    <w:rsid w:val="76B380E0"/>
    <w:rsid w:val="77392E81"/>
    <w:rsid w:val="7801E7FC"/>
    <w:rsid w:val="791A1984"/>
    <w:rsid w:val="79B5F0AD"/>
    <w:rsid w:val="7B293D6D"/>
    <w:rsid w:val="7B79A327"/>
    <w:rsid w:val="7C78C8FB"/>
    <w:rsid w:val="7CD7D864"/>
    <w:rsid w:val="7E001859"/>
    <w:rsid w:val="7F1D1BF3"/>
    <w:rsid w:val="7FAC0D02"/>
    <w:rsid w:val="7FFE12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character" w:customStyle="1" w:styleId="normaltextrun">
    <w:name w:val="normaltextrun"/>
    <w:basedOn w:val="DefaultParagraphFont"/>
    <w:rsid w:val="00CB0C62"/>
  </w:style>
  <w:style w:type="character" w:customStyle="1" w:styleId="contentcontrolboundarysink">
    <w:name w:val="contentcontrolboundarysink"/>
    <w:basedOn w:val="DefaultParagraphFont"/>
    <w:rsid w:val="00CB0C62"/>
  </w:style>
  <w:style w:type="paragraph" w:customStyle="1" w:styleId="paragraph">
    <w:name w:val="paragraph"/>
    <w:basedOn w:val="Normal"/>
    <w:rsid w:val="00584B97"/>
    <w:pPr>
      <w:spacing w:before="100" w:beforeAutospacing="1" w:after="100" w:afterAutospacing="1"/>
    </w:pPr>
    <w:rPr>
      <w:szCs w:val="24"/>
      <w:lang w:val="en-US"/>
    </w:rPr>
  </w:style>
  <w:style w:type="character" w:customStyle="1" w:styleId="eop">
    <w:name w:val="eop"/>
    <w:basedOn w:val="DefaultParagraphFont"/>
    <w:rsid w:val="00584B97"/>
  </w:style>
  <w:style w:type="character" w:styleId="UnresolvedMention">
    <w:name w:val="Unresolved Mention"/>
    <w:basedOn w:val="DefaultParagraphFont"/>
    <w:uiPriority w:val="99"/>
    <w:semiHidden/>
    <w:unhideWhenUsed/>
    <w:rsid w:val="00BB4B6E"/>
    <w:rPr>
      <w:color w:val="605E5C"/>
      <w:shd w:val="clear" w:color="auto" w:fill="E1DFDD"/>
    </w:rPr>
  </w:style>
  <w:style w:type="paragraph" w:styleId="Revision">
    <w:name w:val="Revision"/>
    <w:hidden/>
    <w:uiPriority w:val="99"/>
    <w:semiHidden/>
    <w:rsid w:val="003C17BB"/>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0F6BC9"/>
    <w:rPr>
      <w:sz w:val="16"/>
      <w:szCs w:val="16"/>
    </w:rPr>
  </w:style>
  <w:style w:type="paragraph" w:styleId="CommentText">
    <w:name w:val="annotation text"/>
    <w:basedOn w:val="Normal"/>
    <w:link w:val="CommentTextChar"/>
    <w:uiPriority w:val="99"/>
    <w:unhideWhenUsed/>
    <w:rsid w:val="000F6BC9"/>
    <w:rPr>
      <w:sz w:val="20"/>
    </w:rPr>
  </w:style>
  <w:style w:type="character" w:customStyle="1" w:styleId="CommentTextChar">
    <w:name w:val="Comment Text Char"/>
    <w:basedOn w:val="DefaultParagraphFont"/>
    <w:link w:val="CommentText"/>
    <w:uiPriority w:val="99"/>
    <w:rsid w:val="000F6BC9"/>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F6BC9"/>
    <w:rPr>
      <w:b/>
      <w:bCs/>
    </w:rPr>
  </w:style>
  <w:style w:type="character" w:customStyle="1" w:styleId="CommentSubjectChar">
    <w:name w:val="Comment Subject Char"/>
    <w:basedOn w:val="CommentTextChar"/>
    <w:link w:val="CommentSubject"/>
    <w:uiPriority w:val="99"/>
    <w:semiHidden/>
    <w:rsid w:val="000F6BC9"/>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nergy-cells.e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epsog.lt/lt/apie-mus/epso-g-grupe" TargetMode="External"/><Relationship Id="rId4" Type="http://schemas.openxmlformats.org/officeDocument/2006/relationships/numbering" Target="numbering.xml"/><Relationship Id="rId9" Type="http://schemas.openxmlformats.org/officeDocument/2006/relationships/hyperlink" Target="mailto:mykolas.sereika@energy-cell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813d85f0a135f844a2bf72788d3eed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4d6732e732f9be7035e8d8a1d25087a9"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E26E9541-A393-44DB-B0EC-36926DE28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0e252fee-2d01-4663-9d59-8b5f0c6aba9e"/>
    <ds:schemaRef ds:uri="8748b743-d1e5-4f8c-899b-6cf2225d407f"/>
    <ds:schemaRef ds:uri="6f4e2476-4a2a-41c0-ae0e-602a24815452"/>
    <ds:schemaRef ds:uri="491a7913-292a-4a86-b321-cd07b27a400d"/>
    <ds:schemaRef ds:uri="f67a9563-a3f7-4f3e-a9c1-947fdfef1aaf"/>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Pages>
  <Words>16074</Words>
  <Characters>9163</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207</cp:revision>
  <dcterms:created xsi:type="dcterms:W3CDTF">2025-08-18T17:34:00Z</dcterms:created>
  <dcterms:modified xsi:type="dcterms:W3CDTF">2025-12-09T15:33:00Z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ies>
</file>